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473FE" w14:textId="2157D9C3" w:rsidR="000E1842" w:rsidRPr="004D1F53" w:rsidRDefault="00604A93" w:rsidP="00B1399B">
      <w:pPr>
        <w:ind w:left="7080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szCs w:val="24"/>
          <w:lang w:eastAsia="bg-BG"/>
        </w:rPr>
        <w:t xml:space="preserve">Приложение </w:t>
      </w:r>
      <w:r w:rsidR="00731E5A" w:rsidRPr="004D1F53">
        <w:rPr>
          <w:rFonts w:ascii="Times New Roman" w:hAnsi="Times New Roman"/>
          <w:b/>
          <w:sz w:val="24"/>
          <w:szCs w:val="24"/>
          <w:lang w:val="en-US" w:eastAsia="bg-BG"/>
        </w:rPr>
        <w:t>1</w:t>
      </w:r>
      <w:r w:rsidR="00793C07" w:rsidRPr="004D1F53">
        <w:rPr>
          <w:rFonts w:ascii="Times New Roman" w:hAnsi="Times New Roman"/>
          <w:b/>
          <w:sz w:val="24"/>
          <w:szCs w:val="24"/>
          <w:lang w:eastAsia="bg-BG"/>
        </w:rPr>
        <w:t>6</w:t>
      </w:r>
    </w:p>
    <w:p w14:paraId="28C27C37" w14:textId="77777777" w:rsidR="00B74FFF" w:rsidRPr="004D1F53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241283" w14:textId="77777777" w:rsidR="000E1842" w:rsidRPr="004D1F53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F53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2AE70D39" w14:textId="77777777" w:rsidR="00B1399B" w:rsidRPr="004D1F53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F53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14:paraId="7CF3112E" w14:textId="77777777" w:rsidR="00BD3392" w:rsidRPr="004D1F53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F53">
        <w:rPr>
          <w:rFonts w:ascii="Times New Roman" w:hAnsi="Times New Roman"/>
          <w:b/>
          <w:sz w:val="24"/>
          <w:szCs w:val="24"/>
        </w:rPr>
        <w:t>п</w:t>
      </w:r>
      <w:r w:rsidR="00B95BED" w:rsidRPr="004D1F53">
        <w:rPr>
          <w:rFonts w:ascii="Times New Roman" w:hAnsi="Times New Roman"/>
          <w:b/>
          <w:sz w:val="24"/>
          <w:szCs w:val="24"/>
        </w:rPr>
        <w:t>о</w:t>
      </w:r>
    </w:p>
    <w:p w14:paraId="13E70ADF" w14:textId="6F6D3D64" w:rsidR="00B95BED" w:rsidRPr="004D1F53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F53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5F1C26" w:rsidRPr="004D1F5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НАУЧНИ ИЗСЛЕДВАНИЯ, </w:t>
      </w:r>
      <w:r w:rsidRPr="004D1F53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ИНОВАЦИИ </w:t>
      </w:r>
      <w:r w:rsidR="005F1C26" w:rsidRPr="004D1F53">
        <w:rPr>
          <w:rFonts w:ascii="Times New Roman" w:eastAsia="Times New Roman" w:hAnsi="Times New Roman"/>
          <w:b/>
          <w:snapToGrid w:val="0"/>
          <w:sz w:val="24"/>
          <w:szCs w:val="24"/>
        </w:rPr>
        <w:t>И ДИГИТАЛИЗАЦИЯ ЗА ИНТЕЛИГЕНТНА ТРАНСФОРМАЦИЯ</w:t>
      </w:r>
      <w:r w:rsidRPr="004D1F53">
        <w:rPr>
          <w:rFonts w:ascii="Times New Roman" w:eastAsia="Times New Roman" w:hAnsi="Times New Roman"/>
          <w:b/>
          <w:snapToGrid w:val="0"/>
          <w:sz w:val="24"/>
          <w:szCs w:val="24"/>
        </w:rPr>
        <w:t>“ 2021-</w:t>
      </w:r>
      <w:r w:rsidR="00CA177B" w:rsidRPr="004D1F53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2198DBEA" w14:textId="77777777" w:rsidR="00B1399B" w:rsidRPr="004D1F53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0395DC1" w14:textId="77777777" w:rsidR="00B1399B" w:rsidRPr="004D1F53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F53">
        <w:rPr>
          <w:rFonts w:ascii="Times New Roman" w:hAnsi="Times New Roman"/>
          <w:b/>
          <w:sz w:val="24"/>
          <w:szCs w:val="24"/>
        </w:rPr>
        <w:t xml:space="preserve">Процедура </w:t>
      </w:r>
      <w:proofErr w:type="spellStart"/>
      <w:r w:rsidR="00B1399B" w:rsidRPr="004D1F53">
        <w:rPr>
          <w:rFonts w:ascii="Times New Roman" w:hAnsi="Times New Roman"/>
          <w:b/>
          <w:sz w:val="24"/>
          <w:szCs w:val="24"/>
          <w:lang w:val="en-US"/>
        </w:rPr>
        <w:t>чрез</w:t>
      </w:r>
      <w:proofErr w:type="spellEnd"/>
      <w:r w:rsidRPr="004D1F53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4D1F53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14:paraId="670D9FFA" w14:textId="77777777" w:rsidR="00B74FFF" w:rsidRPr="004D1F53" w:rsidRDefault="005F1C26" w:rsidP="00B1399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4D1F53">
        <w:rPr>
          <w:rFonts w:ascii="Times New Roman" w:hAnsi="Times New Roman"/>
          <w:b/>
          <w:sz w:val="24"/>
          <w:szCs w:val="24"/>
        </w:rPr>
        <w:t>BG16RFPR002-1.</w:t>
      </w:r>
      <w:r w:rsidR="00184352" w:rsidRPr="004D1F53">
        <w:rPr>
          <w:rFonts w:ascii="Times New Roman" w:hAnsi="Times New Roman"/>
          <w:b/>
          <w:sz w:val="24"/>
          <w:szCs w:val="24"/>
        </w:rPr>
        <w:t>0</w:t>
      </w:r>
      <w:r w:rsidR="00184352" w:rsidRPr="004D1F53">
        <w:rPr>
          <w:rFonts w:ascii="Times New Roman" w:hAnsi="Times New Roman"/>
          <w:b/>
          <w:sz w:val="24"/>
          <w:szCs w:val="24"/>
          <w:lang w:val="en-US"/>
        </w:rPr>
        <w:t>10</w:t>
      </w:r>
      <w:r w:rsidR="00184352" w:rsidRPr="004D1F53">
        <w:rPr>
          <w:rFonts w:ascii="Times New Roman" w:hAnsi="Times New Roman"/>
          <w:b/>
          <w:sz w:val="24"/>
          <w:szCs w:val="24"/>
        </w:rPr>
        <w:t xml:space="preserve"> </w:t>
      </w:r>
      <w:r w:rsidR="00C264D7" w:rsidRPr="004D1F53">
        <w:rPr>
          <w:rFonts w:ascii="Times New Roman" w:hAnsi="Times New Roman"/>
          <w:b/>
          <w:sz w:val="24"/>
          <w:szCs w:val="24"/>
        </w:rPr>
        <w:t>„</w:t>
      </w:r>
      <w:r w:rsidR="00184352" w:rsidRPr="004D1F53">
        <w:rPr>
          <w:rFonts w:ascii="Times New Roman" w:hAnsi="Times New Roman"/>
          <w:b/>
          <w:sz w:val="24"/>
          <w:szCs w:val="24"/>
        </w:rPr>
        <w:t>Зелени и цифрови партньорства за интелигентна трансформация</w:t>
      </w:r>
      <w:r w:rsidR="00C264D7" w:rsidRPr="004D1F53">
        <w:rPr>
          <w:rFonts w:ascii="Times New Roman" w:hAnsi="Times New Roman"/>
          <w:b/>
          <w:sz w:val="24"/>
          <w:szCs w:val="24"/>
        </w:rPr>
        <w:t>“</w:t>
      </w:r>
    </w:p>
    <w:p w14:paraId="0EAC5042" w14:textId="0117BEFE" w:rsidR="00DE33F3" w:rsidRPr="004D1F53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706C256" w14:textId="77777777" w:rsidR="007C2405" w:rsidRPr="004D1F53" w:rsidRDefault="007C2405" w:rsidP="00B74FFF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038FB731" w14:textId="3C59512C" w:rsidR="009A7C1B" w:rsidRPr="004D1F53" w:rsidRDefault="00B95BED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proofErr w:type="spellStart"/>
      <w:r w:rsidR="00630FDC" w:rsidRPr="004D1F53">
        <w:rPr>
          <w:rFonts w:ascii="Times New Roman" w:hAnsi="Times New Roman"/>
          <w:b/>
          <w:sz w:val="24"/>
        </w:rPr>
        <w:t>E</w:t>
      </w:r>
      <w:r w:rsidR="00CA177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</w:t>
      </w:r>
      <w:proofErr w:type="spellEnd"/>
      <w:r w:rsidR="00CA177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фондове при споделено управление</w:t>
      </w:r>
      <w:r w:rsidR="00CA177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proofErr w:type="spellStart"/>
      <w:r w:rsidR="009A7EE6" w:rsidRPr="004D1F53">
        <w:rPr>
          <w:rFonts w:ascii="Times New Roman" w:hAnsi="Times New Roman"/>
          <w:sz w:val="24"/>
        </w:rPr>
        <w:t>E</w:t>
      </w:r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>вропейския</w:t>
      </w:r>
      <w:proofErr w:type="spellEnd"/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фонд за морско дело, рибарство и </w:t>
      </w:r>
      <w:proofErr w:type="spellStart"/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>аквакултури</w:t>
      </w:r>
      <w:proofErr w:type="spellEnd"/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„Инструмента за финансова подкрепа за управлението на границите и визовата политика”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4D1F53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4D1F53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4D1F53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4D1F53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4D1F53">
        <w:rPr>
          <w:rFonts w:ascii="Times New Roman" w:hAnsi="Times New Roman"/>
          <w:sz w:val="24"/>
        </w:rPr>
        <w:t xml:space="preserve"> </w:t>
      </w:r>
      <w:r w:rsidR="00630FDC" w:rsidRPr="004D1F53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D1F53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4D1F53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4D1F53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4D1F53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D1F53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4D1F53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A94E5C" w:rsidRPr="004D1F53">
        <w:rPr>
          <w:rFonts w:ascii="Times New Roman" w:hAnsi="Times New Roman"/>
          <w:sz w:val="24"/>
        </w:rPr>
        <w:t>(</w:t>
      </w:r>
      <w:r w:rsidR="00A94E5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изготвен на </w:t>
      </w:r>
      <w:r w:rsidR="001C5C8A" w:rsidRPr="004D1F53">
        <w:rPr>
          <w:rFonts w:ascii="Times New Roman" w:eastAsia="Times New Roman" w:hAnsi="Times New Roman"/>
          <w:sz w:val="24"/>
          <w:szCs w:val="24"/>
          <w:lang w:eastAsia="fr-FR"/>
        </w:rPr>
        <w:t>основание</w:t>
      </w:r>
      <w:r w:rsidR="00A94E5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чл. 35 от ЗУСЕФСУ</w:t>
      </w:r>
      <w:r w:rsidR="00A94E5C" w:rsidRPr="004D1F53">
        <w:rPr>
          <w:rFonts w:ascii="Times New Roman" w:hAnsi="Times New Roman"/>
          <w:sz w:val="24"/>
        </w:rPr>
        <w:t>)</w:t>
      </w:r>
      <w:r w:rsidR="00A94E5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</w:t>
      </w:r>
      <w:r w:rsidR="00FD372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Ръководителя на Управляващия орган на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програма „Научни изследвания, </w:t>
      </w:r>
      <w:r w:rsidR="00FD372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иновации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и дигитализация за интелигентна трансформация“</w:t>
      </w:r>
      <w:r w:rsidR="00FD372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г.</w:t>
      </w:r>
      <w:r w:rsidR="00FD372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(УО на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4D1F53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4D1F53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1479F9" w:rsidRPr="004D1F53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B7383A8" w14:textId="63253E5C" w:rsidR="009A7C1B" w:rsidRPr="004D1F53" w:rsidRDefault="009A7C1B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D63FBE" w14:textId="5AD136D9" w:rsidR="0022579D" w:rsidRPr="004D1F53" w:rsidRDefault="0022579D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конкурентоспособност</w:t>
      </w:r>
      <w:r w:rsidR="001E13A8" w:rsidRPr="004D1F53">
        <w:rPr>
          <w:rFonts w:ascii="Times New Roman" w:hAnsi="Times New Roman"/>
          <w:sz w:val="24"/>
        </w:rPr>
        <w:t>”</w:t>
      </w:r>
      <w:r w:rsidR="00954F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(ГД ЕФК)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определена за Управляващ орган </w:t>
      </w:r>
      <w:proofErr w:type="spellStart"/>
      <w:r w:rsidR="00032F20" w:rsidRPr="004D1F53">
        <w:rPr>
          <w:rFonts w:ascii="Times New Roman" w:eastAsia="Times New Roman" w:hAnsi="Times New Roman"/>
          <w:sz w:val="24"/>
          <w:szCs w:val="24"/>
          <w:lang w:eastAsia="fr-FR"/>
        </w:rPr>
        <w:t>на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Програма „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Научни изследвания,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иновации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и дигитализация за интелигентна трансформация“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г. (ПНИИДИТ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), с адрес: </w:t>
      </w:r>
      <w:r w:rsidR="001C5C8A" w:rsidRPr="004D1F53">
        <w:rPr>
          <w:rFonts w:ascii="Times New Roman" w:eastAsia="Times New Roman" w:hAnsi="Times New Roman"/>
          <w:sz w:val="24"/>
          <w:szCs w:val="24"/>
          <w:lang w:eastAsia="fr-FR"/>
        </w:rPr>
        <w:t>гр.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София 1000, ул. </w:t>
      </w:r>
      <w:r w:rsidR="00954FB8" w:rsidRPr="004D1F53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Княз Александър I</w:t>
      </w:r>
      <w:r w:rsidR="001E13A8" w:rsidRPr="004D1F53">
        <w:rPr>
          <w:rFonts w:ascii="Times New Roman" w:hAnsi="Times New Roman"/>
          <w:sz w:val="24"/>
        </w:rPr>
        <w:t>”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</w:t>
      </w:r>
      <w:r w:rsidR="00D44A4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177549112 и представлявана от ……………………….., главен директор на ГД ЕФК, в качеството </w:t>
      </w:r>
      <w:r w:rsidR="001C5C8A" w:rsidRPr="004D1F53">
        <w:rPr>
          <w:rFonts w:ascii="Times New Roman" w:eastAsia="Times New Roman" w:hAnsi="Times New Roman"/>
          <w:sz w:val="24"/>
          <w:szCs w:val="24"/>
          <w:lang w:eastAsia="fr-FR"/>
        </w:rPr>
        <w:t>й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, съгласно Заповед</w:t>
      </w:r>
      <w:r w:rsidR="00954F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№  ……., и администратор на помощ, и ……………….. (</w:t>
      </w: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), с право на втори подпис при поемане на финансови задължения и извършване на разходи, съгласно Заповед </w:t>
      </w:r>
      <w:r w:rsidR="00954FB8" w:rsidRPr="004D1F53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="0080266E" w:rsidRPr="004D1F53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една страна</w:t>
      </w:r>
    </w:p>
    <w:p w14:paraId="4C03EB72" w14:textId="77777777" w:rsidR="00DE6E51" w:rsidRPr="004D1F53" w:rsidRDefault="00DE6E51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D6C5BE4" w14:textId="56731744" w:rsidR="009A7C1B" w:rsidRPr="004D1F53" w:rsidRDefault="00770597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30A70ECA" w14:textId="77777777" w:rsidR="00770597" w:rsidRPr="004D1F53" w:rsidRDefault="00770597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B51BAEB" w14:textId="1D7F65B0" w:rsidR="006F01F4" w:rsidRPr="004D1F53" w:rsidRDefault="00770597" w:rsidP="004D1F53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наименование</w:t>
      </w:r>
      <w:r w:rsidR="006F01F4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,</w:t>
      </w:r>
      <w:r w:rsidR="00B95BED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CD38EB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ЕИК </w:t>
      </w:r>
      <w:r w:rsidR="00B95BED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и седалище на бенефициента</w:t>
      </w:r>
      <w:r w:rsidR="006F01F4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-</w:t>
      </w:r>
      <w:r w:rsidR="00C2377F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кандидат</w:t>
      </w:r>
      <w:r w:rsidR="006E15E5"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B95BED" w:rsidRPr="004D1F53">
        <w:rPr>
          <w:rFonts w:ascii="Times New Roman" w:eastAsia="Times New Roman" w:hAnsi="Times New Roman"/>
          <w:sz w:val="24"/>
          <w:szCs w:val="24"/>
          <w:lang w:eastAsia="fr-FR"/>
        </w:rPr>
        <w:t>, представляван</w:t>
      </w:r>
      <w:r w:rsidR="00DC372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DE6E51" w:rsidRPr="004D1F53">
        <w:rPr>
          <w:rFonts w:ascii="Times New Roman" w:eastAsia="Times New Roman" w:hAnsi="Times New Roman"/>
          <w:sz w:val="24"/>
          <w:szCs w:val="24"/>
          <w:lang w:eastAsia="fr-FR"/>
        </w:rPr>
        <w:t>……………</w:t>
      </w:r>
      <w:r w:rsidR="00A9632C" w:rsidRPr="004D1F53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="00CA177B" w:rsidRPr="004D1F53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</w:t>
      </w:r>
      <w:r w:rsidR="00FE0990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</w:p>
    <w:p w14:paraId="597C816B" w14:textId="77777777" w:rsidR="006F01F4" w:rsidRPr="004D1F53" w:rsidRDefault="006F01F4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7DBA9E" w14:textId="77777777" w:rsidR="006F01F4" w:rsidRPr="004D1F53" w:rsidRDefault="006F01F4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A6D0396" w14:textId="77777777" w:rsidR="006F01F4" w:rsidRPr="004D1F53" w:rsidRDefault="006F01F4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32F5035" w14:textId="77777777" w:rsidR="006F01F4" w:rsidRPr="004D1F53" w:rsidRDefault="006F01F4" w:rsidP="004D1F53">
      <w:pPr>
        <w:pStyle w:val="ListParagraph"/>
        <w:numPr>
          <w:ilvl w:val="0"/>
          <w:numId w:val="22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…………………………………………………….(наименование, ЕИК и седалище на бенефициента-партньор)</w:t>
      </w:r>
      <w:r w:rsidR="00634EF7" w:rsidRPr="004D1F53">
        <w:rPr>
          <w:rFonts w:ascii="Times New Roman" w:hAnsi="Times New Roman"/>
          <w:vertAlign w:val="superscript"/>
          <w:lang w:eastAsia="fr-FR"/>
        </w:rPr>
        <w:footnoteReference w:id="2"/>
      </w:r>
      <w:r w:rsidR="006B440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представляван от …………………………………………,</w:t>
      </w:r>
    </w:p>
    <w:p w14:paraId="3924DC5E" w14:textId="77777777" w:rsidR="006F01F4" w:rsidRPr="004D1F53" w:rsidRDefault="006F01F4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324303" w14:textId="5626D731" w:rsidR="00B95BED" w:rsidRPr="004D1F53" w:rsidRDefault="00FE0990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DC372A" w:rsidRPr="004D1F53">
        <w:rPr>
          <w:rFonts w:ascii="Times New Roman" w:eastAsia="Times New Roman" w:hAnsi="Times New Roman"/>
          <w:sz w:val="24"/>
          <w:szCs w:val="24"/>
          <w:lang w:eastAsia="fr-FR"/>
        </w:rPr>
        <w:t>друга страна.</w:t>
      </w:r>
    </w:p>
    <w:p w14:paraId="5A418FC6" w14:textId="77777777" w:rsidR="00981319" w:rsidRPr="004D1F53" w:rsidRDefault="00981319" w:rsidP="004D1F53">
      <w:pPr>
        <w:tabs>
          <w:tab w:val="left" w:pos="567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03575EC" w14:textId="24BA86F9" w:rsidR="00082379" w:rsidRPr="004D1F53" w:rsidRDefault="009A7C1B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4D1F53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437D4D87" w14:textId="77777777" w:rsidR="009A7EE6" w:rsidRPr="004D1F53" w:rsidRDefault="009A7EE6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hAnsi="Times New Roman"/>
          <w:b/>
          <w:sz w:val="24"/>
          <w:lang w:val="en-US"/>
        </w:rPr>
      </w:pPr>
    </w:p>
    <w:p w14:paraId="59E9284C" w14:textId="17FDD4B0" w:rsidR="009A7EE6" w:rsidRPr="004D1F53" w:rsidRDefault="009924CE" w:rsidP="004D1F53">
      <w:pPr>
        <w:pStyle w:val="ListParagraph"/>
        <w:spacing w:before="120"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</w:t>
      </w:r>
      <w:r w:rsidR="009A7EE6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. </w:t>
      </w:r>
      <w:r w:rsidR="009A7EE6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3DF9B427" w14:textId="0CE59F35" w:rsidR="00B74FFF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1. </w:t>
      </w:r>
      <w:r w:rsidRPr="004D1F53">
        <w:rPr>
          <w:rFonts w:ascii="Times New Roman" w:hAnsi="Times New Roman"/>
          <w:b/>
          <w:sz w:val="24"/>
          <w:lang w:val="en-US"/>
        </w:rPr>
        <w:t>(</w:t>
      </w:r>
      <w:r w:rsidR="00997D79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997D7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4D1F53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4D1F53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</w:t>
      </w:r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proofErr w:type="spellStart"/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>администатор</w:t>
      </w:r>
      <w:proofErr w:type="spellEnd"/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помощ)</w:t>
      </w:r>
      <w:r w:rsidR="0008237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предоставя на </w:t>
      </w:r>
      <w:r w:rsidR="00770597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="00A9382E" w:rsidRPr="004D1F53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3"/>
      </w:r>
      <w:r w:rsidR="0008237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безвъзмездна финансова помощ</w:t>
      </w:r>
      <w:r w:rsidR="00C6165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4D1F53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4B2B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</w:t>
      </w:r>
      <w:r w:rsidR="001E13A8" w:rsidRPr="004D1F53">
        <w:rPr>
          <w:rFonts w:ascii="Times New Roman" w:hAnsi="Times New Roman"/>
          <w:sz w:val="24"/>
        </w:rPr>
        <w:t xml:space="preserve">” </w:t>
      </w:r>
      <w:r w:rsidR="004B2B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 </w:t>
      </w:r>
      <w:r w:rsidR="00FD75CB" w:rsidRPr="004D1F53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</w:t>
      </w:r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>по процедура чрез подбор на проек</w:t>
      </w:r>
      <w:r w:rsidR="00E2790A" w:rsidRPr="004D1F53">
        <w:rPr>
          <w:rFonts w:ascii="Times New Roman" w:eastAsia="Times New Roman" w:hAnsi="Times New Roman"/>
          <w:sz w:val="24"/>
          <w:szCs w:val="24"/>
          <w:lang w:eastAsia="fr-FR"/>
        </w:rPr>
        <w:t>тни пре</w:t>
      </w:r>
      <w:r w:rsidR="001E13A8" w:rsidRPr="004D1F53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E2790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ложения </w:t>
      </w:r>
      <w:r w:rsidR="005F1C26" w:rsidRPr="004D1F53">
        <w:rPr>
          <w:rFonts w:ascii="Times New Roman" w:eastAsia="Times New Roman" w:hAnsi="Times New Roman"/>
          <w:sz w:val="24"/>
          <w:szCs w:val="24"/>
          <w:lang w:eastAsia="fr-FR"/>
        </w:rPr>
        <w:t>BG16RFPR002-1.</w:t>
      </w:r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>010 „Зелени и цифрови партньорства за интелигентна трансформация</w:t>
      </w:r>
      <w:r w:rsidR="00586EC7" w:rsidRPr="004D1F53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по ПНИИДИТ</w:t>
      </w:r>
      <w:r w:rsidR="00586EC7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 наименование, приоритет и специфична цел съгласно описаното в раздел „Основни данни” от Формуляра за кандидатстване (Приложение I</w:t>
      </w:r>
      <w:r w:rsidR="005F1C26" w:rsidRPr="004D1F53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този договор, която представлява </w:t>
      </w:r>
      <w:r w:rsidR="006B4401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… </w:t>
      </w:r>
      <w:r w:rsidR="00A9382E" w:rsidRPr="004D1F53">
        <w:rPr>
          <w:rFonts w:ascii="Times New Roman" w:eastAsia="Times New Roman" w:hAnsi="Times New Roman"/>
          <w:sz w:val="24"/>
          <w:szCs w:val="24"/>
          <w:lang w:eastAsia="fr-FR"/>
        </w:rPr>
        <w:t>% от общите допустими разходи по проекта, както е посочено в раздел „Бюджет“ от Приложение І от този договор</w:t>
      </w:r>
      <w:r w:rsidR="005F1C26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9A7EE6" w:rsidRPr="004D1F53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4304A7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9C4357D" w14:textId="5AA4000D" w:rsidR="004304A7" w:rsidRPr="004D1F53" w:rsidRDefault="004C0066" w:rsidP="004D1F5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="007110B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7110B5" w:rsidRPr="004D1F53">
        <w:rPr>
          <w:rFonts w:ascii="Times New Roman" w:hAnsi="Times New Roman"/>
          <w:sz w:val="24"/>
        </w:rPr>
        <w:t xml:space="preserve">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>Стойността на проекта, индикаторите за изпълнение (показатели за краен продукт) и индикаторите за резултат (показатели за резултат) са съгласно посоченото в раздели „Бюджет</w:t>
      </w:r>
      <w:r w:rsidR="001E13A8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D44A4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„Индикатори</w:t>
      </w:r>
      <w:r w:rsidR="001E13A8" w:rsidRPr="004D1F53">
        <w:rPr>
          <w:rFonts w:ascii="Times New Roman" w:hAnsi="Times New Roman"/>
          <w:sz w:val="24"/>
          <w:lang w:val="en-US"/>
        </w:rPr>
        <w:t>”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7685EACC" w14:textId="60A2E36A" w:rsidR="001F557F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="007110B5" w:rsidRPr="004D1F53">
        <w:rPr>
          <w:rFonts w:ascii="Times New Roman" w:hAnsi="Times New Roman"/>
          <w:b/>
          <w:sz w:val="24"/>
          <w:lang w:val="en-US"/>
        </w:rPr>
        <w:t>3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71271A" w:rsidRPr="004D1F53">
        <w:rPr>
          <w:rFonts w:ascii="Times New Roman" w:hAnsi="Times New Roman"/>
          <w:sz w:val="24"/>
        </w:rPr>
        <w:t xml:space="preserve"> </w:t>
      </w:r>
      <w:r w:rsidR="003E6D6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партньор</w:t>
      </w:r>
      <w:r w:rsidR="006B4401" w:rsidRPr="004D1F53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C3251E" w:rsidRPr="004D1F53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>декларира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>, че познава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B24983" w:rsidRPr="004D1F53">
        <w:rPr>
          <w:rFonts w:ascii="Times New Roman" w:hAnsi="Times New Roman"/>
          <w:sz w:val="24"/>
          <w:szCs w:val="24"/>
        </w:rPr>
        <w:t xml:space="preserve"> </w:t>
      </w:r>
      <w:r w:rsidR="00B24983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566471" w:rsidRPr="004D1F53">
        <w:rPr>
          <w:rFonts w:ascii="Times New Roman" w:hAnsi="Times New Roman"/>
          <w:sz w:val="24"/>
        </w:rPr>
        <w:t>XIII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раздел </w:t>
      </w:r>
      <w:r w:rsidR="00566471" w:rsidRPr="004D1F53">
        <w:rPr>
          <w:rFonts w:ascii="Times New Roman" w:hAnsi="Times New Roman"/>
          <w:sz w:val="24"/>
        </w:rPr>
        <w:t>XVI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4983" w:rsidRPr="004D1F53">
        <w:rPr>
          <w:rFonts w:ascii="Times New Roman" w:eastAsia="Times New Roman" w:hAnsi="Times New Roman"/>
          <w:sz w:val="24"/>
          <w:szCs w:val="24"/>
          <w:lang w:eastAsia="fr-FR"/>
        </w:rPr>
        <w:t>от Прило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75B604D7" w14:textId="44A68F45" w:rsidR="003E6D69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="00E022F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3E6D69" w:rsidRPr="004D1F53">
        <w:rPr>
          <w:rFonts w:ascii="Times New Roman" w:hAnsi="Times New Roman"/>
          <w:sz w:val="24"/>
        </w:rPr>
        <w:t xml:space="preserve"> 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D319BF" w:rsidRPr="004D1F53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приема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отпуснатата безвъзмездна финансова помощ и се задължава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да 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изпълнят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всички </w:t>
      </w:r>
      <w:r w:rsidR="00A34282" w:rsidRPr="004D1F53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D1F53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566471" w:rsidRPr="004D1F53">
        <w:rPr>
          <w:rFonts w:ascii="Times New Roman" w:hAnsi="Times New Roman"/>
        </w:rPr>
        <w:t xml:space="preserve">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Бенефициентът 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D319BF" w:rsidRPr="004D1F53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7A74A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C05F8" w:rsidRPr="004D1F53">
        <w:rPr>
          <w:rFonts w:ascii="Times New Roman" w:eastAsia="Times New Roman" w:hAnsi="Times New Roman"/>
          <w:sz w:val="24"/>
          <w:szCs w:val="24"/>
          <w:lang w:eastAsia="fr-FR"/>
        </w:rPr>
        <w:t>декларира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че е запознат с </w:t>
      </w:r>
      <w:bookmarkStart w:id="0" w:name="_Hlk201633112"/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Условията за изпълнение към административни договори за предоставяне на безвъзмездна финансова помощ </w:t>
      </w:r>
      <w:r w:rsidR="00961F28" w:rsidRPr="004D1F53">
        <w:rPr>
          <w:rFonts w:ascii="Times New Roman" w:hAnsi="Times New Roman"/>
          <w:bCs/>
          <w:sz w:val="24"/>
          <w:szCs w:val="24"/>
        </w:rPr>
        <w:t xml:space="preserve">чрез опростен вариант на разходите съгласно посоченото в чл. 53, </w:t>
      </w:r>
      <w:proofErr w:type="spellStart"/>
      <w:r w:rsidR="00961F28" w:rsidRPr="004D1F53">
        <w:rPr>
          <w:rFonts w:ascii="Times New Roman" w:hAnsi="Times New Roman"/>
          <w:bCs/>
          <w:sz w:val="24"/>
          <w:szCs w:val="24"/>
        </w:rPr>
        <w:t>пар</w:t>
      </w:r>
      <w:proofErr w:type="spellEnd"/>
      <w:r w:rsidR="00961F28" w:rsidRPr="004D1F53">
        <w:rPr>
          <w:rFonts w:ascii="Times New Roman" w:hAnsi="Times New Roman"/>
          <w:bCs/>
          <w:sz w:val="24"/>
          <w:szCs w:val="24"/>
        </w:rPr>
        <w:t>. 1, буква б)</w:t>
      </w:r>
      <w:r w:rsidR="00D44A4B" w:rsidRPr="004D1F53">
        <w:rPr>
          <w:rFonts w:ascii="Times New Roman" w:hAnsi="Times New Roman"/>
          <w:bCs/>
          <w:sz w:val="24"/>
          <w:szCs w:val="24"/>
        </w:rPr>
        <w:t>, буква в) и буква г)</w:t>
      </w:r>
      <w:r w:rsidR="00961F28" w:rsidRPr="004D1F53">
        <w:rPr>
          <w:rFonts w:ascii="Times New Roman" w:hAnsi="Times New Roman"/>
          <w:bCs/>
          <w:sz w:val="24"/>
          <w:szCs w:val="24"/>
        </w:rPr>
        <w:t xml:space="preserve"> </w:t>
      </w:r>
      <w:bookmarkStart w:id="1" w:name="_Hlk200891105"/>
      <w:r w:rsidR="00961F28" w:rsidRPr="004D1F53">
        <w:rPr>
          <w:rFonts w:ascii="Times New Roman" w:hAnsi="Times New Roman"/>
          <w:bCs/>
          <w:sz w:val="24"/>
          <w:szCs w:val="24"/>
        </w:rPr>
        <w:t>от Регламент (ЕС) 2021/1060 и чл. 55, ал. 1, т. 2</w:t>
      </w:r>
      <w:r w:rsidR="00D44A4B" w:rsidRPr="004D1F53">
        <w:rPr>
          <w:rFonts w:ascii="Times New Roman" w:hAnsi="Times New Roman"/>
          <w:bCs/>
          <w:sz w:val="24"/>
          <w:szCs w:val="24"/>
        </w:rPr>
        <w:t>, т. 3 и т 4</w:t>
      </w:r>
      <w:r w:rsidR="00330140" w:rsidRPr="004D1F53">
        <w:rPr>
          <w:rFonts w:ascii="Times New Roman" w:hAnsi="Times New Roman"/>
          <w:bCs/>
          <w:sz w:val="24"/>
          <w:szCs w:val="24"/>
        </w:rPr>
        <w:t xml:space="preserve"> </w:t>
      </w:r>
      <w:r w:rsidR="00961F28" w:rsidRPr="004D1F53">
        <w:rPr>
          <w:rFonts w:ascii="Times New Roman" w:hAnsi="Times New Roman"/>
          <w:bCs/>
          <w:sz w:val="24"/>
          <w:szCs w:val="24"/>
        </w:rPr>
        <w:t>от ЗУСЕФСУ</w:t>
      </w:r>
      <w:bookmarkEnd w:id="1"/>
      <w:r w:rsidR="00961F28" w:rsidRPr="004D1F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D44A4B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>рограма „</w:t>
      </w:r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Научни </w:t>
      </w:r>
      <w:proofErr w:type="spellStart"/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>изслевания</w:t>
      </w:r>
      <w:proofErr w:type="spellEnd"/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иновации и </w:t>
      </w:r>
      <w:proofErr w:type="spellStart"/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>дигитализаци</w:t>
      </w:r>
      <w:proofErr w:type="spellEnd"/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интелигентна трансформация</w:t>
      </w:r>
      <w:r w:rsidR="00B902B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”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2021-2027 </w:t>
      </w:r>
      <w:bookmarkEnd w:id="0"/>
      <w:r w:rsidR="0021317F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2131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21317F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II </w:t>
      </w:r>
      <w:r w:rsidR="0021317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настоящия договор)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>и приема</w:t>
      </w:r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изпълнява</w:t>
      </w:r>
      <w:r w:rsidR="00B129F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737E119" w14:textId="0B99010F" w:rsidR="00C66BAC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lastRenderedPageBreak/>
        <w:t>(</w:t>
      </w:r>
      <w:r w:rsidR="00E022F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1A32A0" w:rsidRPr="004D1F53">
        <w:rPr>
          <w:rFonts w:ascii="Times New Roman" w:hAnsi="Times New Roman"/>
          <w:sz w:val="24"/>
        </w:rPr>
        <w:t xml:space="preserve"> </w:t>
      </w:r>
      <w:r w:rsidR="009C4CB8" w:rsidRPr="004D1F53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4D1F53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4D1F53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4D1F53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4D1F53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4D1F53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4D1F53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C902EF" w:rsidRPr="004D1F53">
        <w:rPr>
          <w:rFonts w:ascii="Times New Roman" w:eastAsia="Times New Roman" w:hAnsi="Times New Roman"/>
          <w:sz w:val="24"/>
          <w:szCs w:val="24"/>
          <w:lang w:eastAsia="fr-FR"/>
        </w:rPr>
        <w:t>и данни</w:t>
      </w:r>
      <w:r w:rsidR="001E13A8" w:rsidRPr="004D1F53">
        <w:rPr>
          <w:rFonts w:ascii="Times New Roman" w:hAnsi="Times New Roman"/>
          <w:sz w:val="24"/>
          <w:lang w:val="en-US"/>
        </w:rPr>
        <w:t>”</w:t>
      </w:r>
      <w:r w:rsidR="00C902E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4D1F53">
        <w:rPr>
          <w:rFonts w:ascii="Times New Roman" w:hAnsi="Times New Roman"/>
          <w:sz w:val="24"/>
          <w:lang w:val="en-US"/>
        </w:rPr>
        <w:t>I</w:t>
      </w:r>
      <w:r w:rsidR="00807B1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4D1F53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4D1F53">
        <w:rPr>
          <w:rFonts w:ascii="Times New Roman" w:hAnsi="Times New Roman"/>
          <w:sz w:val="24"/>
          <w:szCs w:val="24"/>
        </w:rPr>
        <w:t xml:space="preserve"> </w:t>
      </w:r>
      <w:r w:rsidR="00A93ED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5F1C26" w:rsidRPr="004D1F53">
        <w:rPr>
          <w:rFonts w:ascii="Times New Roman" w:eastAsia="Times New Roman" w:hAnsi="Times New Roman"/>
          <w:sz w:val="24"/>
          <w:szCs w:val="24"/>
          <w:lang w:eastAsia="fr-FR"/>
        </w:rPr>
        <w:t>BG16RFPR002-1.</w:t>
      </w:r>
      <w:r w:rsidR="00F6042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010 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proofErr w:type="spellStart"/>
      <w:r w:rsidR="00F60424" w:rsidRPr="004D1F53">
        <w:rPr>
          <w:rFonts w:ascii="Times New Roman" w:eastAsia="Times New Roman" w:hAnsi="Times New Roman"/>
          <w:sz w:val="24"/>
          <w:szCs w:val="24"/>
          <w:lang w:eastAsia="fr-FR"/>
        </w:rPr>
        <w:t>Зелении</w:t>
      </w:r>
      <w:proofErr w:type="spellEnd"/>
      <w:r w:rsidR="00F6042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цифрови партньорства за интелигентна </w:t>
      </w:r>
      <w:proofErr w:type="gramStart"/>
      <w:r w:rsidR="00F60424" w:rsidRPr="004D1F53">
        <w:rPr>
          <w:rFonts w:ascii="Times New Roman" w:eastAsia="Times New Roman" w:hAnsi="Times New Roman"/>
          <w:sz w:val="24"/>
          <w:szCs w:val="24"/>
          <w:lang w:eastAsia="fr-FR"/>
        </w:rPr>
        <w:t>трансформация</w:t>
      </w:r>
      <w:r w:rsidR="00C166EB" w:rsidRPr="004D1F53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proofErr w:type="gramEnd"/>
      <w:r w:rsidR="004F35A4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80AE844" w14:textId="2C81D469" w:rsidR="00C66BAC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</w:rPr>
        <w:t>(</w:t>
      </w:r>
      <w:r w:rsidR="001A5AAC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4D1F53">
        <w:rPr>
          <w:rFonts w:ascii="Times New Roman" w:hAnsi="Times New Roman"/>
          <w:b/>
          <w:sz w:val="24"/>
        </w:rPr>
        <w:t>)</w:t>
      </w:r>
      <w:r w:rsidR="002C5E60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C5E60"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 партньор</w:t>
      </w:r>
      <w:r w:rsidR="00C3251E" w:rsidRPr="004D1F53">
        <w:rPr>
          <w:rFonts w:ascii="Times New Roman" w:eastAsia="Times New Roman" w:hAnsi="Times New Roman"/>
          <w:sz w:val="24"/>
          <w:szCs w:val="24"/>
          <w:lang w:eastAsia="fr-FR"/>
        </w:rPr>
        <w:t>а/</w:t>
      </w:r>
      <w:proofErr w:type="spellStart"/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="009C4C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</w:t>
      </w:r>
      <w:r w:rsidR="005B158A" w:rsidRPr="004D1F53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9C4C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проекта съгласно одобреното проектно предложение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4D1F53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D1F53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BE18E7" w:rsidRPr="004D1F53">
        <w:rPr>
          <w:rFonts w:ascii="Times New Roman" w:hAnsi="Times New Roman"/>
          <w:sz w:val="24"/>
        </w:rPr>
        <w:t>,</w:t>
      </w:r>
      <w:r w:rsidR="001E13A8" w:rsidRPr="004D1F53">
        <w:rPr>
          <w:rFonts w:ascii="Times New Roman" w:hAnsi="Times New Roman"/>
          <w:sz w:val="24"/>
        </w:rPr>
        <w:t xml:space="preserve"> 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D1F53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D44A4B" w:rsidRPr="004D1F53">
        <w:rPr>
          <w:rFonts w:ascii="Times New Roman" w:eastAsia="Times New Roman" w:hAnsi="Times New Roman"/>
          <w:sz w:val="24"/>
          <w:szCs w:val="24"/>
          <w:lang w:eastAsia="fr-FR"/>
        </w:rPr>
        <w:t>(Приложение I</w:t>
      </w:r>
      <w:r w:rsidR="00D44A4B" w:rsidRPr="004D1F53">
        <w:rPr>
          <w:rFonts w:ascii="Times New Roman" w:hAnsi="Times New Roman"/>
          <w:sz w:val="24"/>
          <w:lang w:val="en-US"/>
        </w:rPr>
        <w:t>I</w:t>
      </w:r>
      <w:r w:rsidR="008F0E8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44A4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) </w:t>
      </w:r>
      <w:r w:rsidR="004A1F3D" w:rsidRPr="004D1F53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 договор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6FD23E56" w14:textId="3DBB310D" w:rsidR="00B47A6E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="00B47A6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B47A6E" w:rsidRPr="004D1F53">
        <w:rPr>
          <w:rFonts w:ascii="Times New Roman" w:hAnsi="Times New Roman"/>
          <w:sz w:val="24"/>
        </w:rPr>
        <w:t xml:space="preserve"> 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4B1E27" w:rsidRPr="004D1F53">
        <w:rPr>
          <w:rFonts w:ascii="Times New Roman" w:eastAsia="Times New Roman" w:hAnsi="Times New Roman"/>
          <w:sz w:val="24"/>
          <w:szCs w:val="24"/>
          <w:lang w:eastAsia="fr-FR"/>
        </w:rPr>
        <w:t>-кандидат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в 20</w:t>
      </w:r>
      <w:r w:rsidR="00170F5F" w:rsidRPr="004D1F53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притежавана от него 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>банкова сметка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по която ще бъдат извършвани плащанията съгласно посоченото в чл. </w:t>
      </w:r>
      <w:r w:rsidRPr="004D1F53">
        <w:rPr>
          <w:rFonts w:ascii="Times New Roman" w:hAnsi="Times New Roman"/>
          <w:sz w:val="24"/>
        </w:rPr>
        <w:t xml:space="preserve">3 </w:t>
      </w:r>
      <w:r w:rsidR="00472397" w:rsidRPr="004D1F53">
        <w:rPr>
          <w:rFonts w:ascii="Times New Roman" w:eastAsia="Times New Roman" w:hAnsi="Times New Roman"/>
          <w:sz w:val="24"/>
          <w:szCs w:val="24"/>
          <w:lang w:eastAsia="fr-FR"/>
        </w:rPr>
        <w:t>–</w:t>
      </w:r>
      <w:r w:rsidRPr="004D1F53">
        <w:rPr>
          <w:rFonts w:ascii="Times New Roman" w:hAnsi="Times New Roman"/>
          <w:sz w:val="24"/>
        </w:rPr>
        <w:t xml:space="preserve"> 6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66471" w:rsidRPr="004D1F53">
        <w:rPr>
          <w:rFonts w:ascii="Times New Roman" w:hAnsi="Times New Roman"/>
        </w:rPr>
        <w:t xml:space="preserve"> </w:t>
      </w:r>
      <w:r w:rsidR="00566471" w:rsidRPr="004D1F53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 на финансова идентификационна форма по образец на Управляващия орган.</w:t>
      </w:r>
    </w:p>
    <w:p w14:paraId="0D4197EE" w14:textId="559546C9" w:rsidR="00B47A6E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</w:rPr>
        <w:t>(</w:t>
      </w:r>
      <w:r w:rsidR="00B47A6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4D1F53">
        <w:rPr>
          <w:rFonts w:ascii="Times New Roman" w:hAnsi="Times New Roman"/>
          <w:b/>
          <w:sz w:val="24"/>
        </w:rPr>
        <w:t>)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</w:t>
      </w:r>
      <w:r w:rsidRPr="004D1F53">
        <w:rPr>
          <w:rFonts w:ascii="Times New Roman" w:hAnsi="Times New Roman"/>
          <w:sz w:val="24"/>
        </w:rPr>
        <w:t>1 (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4D1F53">
        <w:rPr>
          <w:rFonts w:ascii="Times New Roman" w:hAnsi="Times New Roman"/>
          <w:sz w:val="24"/>
        </w:rPr>
        <w:t>)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="00C3251E" w:rsidRPr="004D1F53">
        <w:rPr>
          <w:rFonts w:ascii="Times New Roman" w:eastAsia="Times New Roman" w:hAnsi="Times New Roman"/>
          <w:sz w:val="24"/>
          <w:szCs w:val="24"/>
          <w:lang w:eastAsia="fr-FR"/>
        </w:rPr>
        <w:t>-кандидат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в срок не по-дълъг от 5 </w:t>
      </w:r>
      <w:r w:rsidR="00960BD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3D706E" w:rsidRPr="004D1F53">
        <w:rPr>
          <w:rFonts w:ascii="Times New Roman" w:eastAsia="Times New Roman" w:hAnsi="Times New Roman"/>
          <w:sz w:val="24"/>
          <w:szCs w:val="24"/>
          <w:lang w:eastAsia="fr-FR"/>
        </w:rPr>
        <w:t>ф</w:t>
      </w:r>
      <w:r w:rsidR="00B47A6E" w:rsidRPr="004D1F53">
        <w:rPr>
          <w:rFonts w:ascii="Times New Roman" w:eastAsia="Times New Roman" w:hAnsi="Times New Roman"/>
          <w:sz w:val="24"/>
          <w:szCs w:val="24"/>
          <w:lang w:eastAsia="fr-FR"/>
        </w:rPr>
        <w:t>инансова идентификационна форма.</w:t>
      </w:r>
    </w:p>
    <w:p w14:paraId="1099AAE7" w14:textId="23160E22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Сумите, изплащани от Управляващия орган, се превеждат по банковата сметка на Бенефициента, посочена във финансовата идентификационна форма по образец на Управляващия орган.</w:t>
      </w:r>
    </w:p>
    <w:p w14:paraId="50253C63" w14:textId="0AE3B270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посочена във финансовата идентификационна форма, трябва да съответства на сметката, </w:t>
      </w:r>
      <w:r w:rsidR="00830307" w:rsidRPr="004D1F53">
        <w:rPr>
          <w:rFonts w:ascii="Times New Roman" w:eastAsia="Times New Roman" w:hAnsi="Times New Roman"/>
          <w:sz w:val="24"/>
          <w:szCs w:val="24"/>
          <w:lang w:eastAsia="fr-FR"/>
        </w:rPr>
        <w:t>посочена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договора за особен залог.</w:t>
      </w:r>
    </w:p>
    <w:p w14:paraId="3F8A8B9D" w14:textId="596708D7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за приходите и Агенция „Митници</w:t>
      </w:r>
      <w:r w:rsidR="001E13A8" w:rsidRPr="004D1F53">
        <w:rPr>
          <w:rFonts w:ascii="Times New Roman" w:hAnsi="Times New Roman"/>
          <w:sz w:val="24"/>
        </w:rPr>
        <w:t>”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Управляващият орган извършва банков превод на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запорираната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сума по посочената в разпореждането за изпълнение банкова сметка.</w:t>
      </w:r>
    </w:p>
    <w:p w14:paraId="18BD58F8" w14:textId="093F5001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може да извършва банков превод по искане или наложен запор от съдия изпълнител, публичен изпълнител и други по посочената в разпореждането за изпълнение банкова сметка.</w:t>
      </w:r>
    </w:p>
    <w:p w14:paraId="32A4FC92" w14:textId="77777777" w:rsidR="004D1F53" w:rsidRPr="004D1F53" w:rsidRDefault="004D1F53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DDE7760" w14:textId="14EBBC56" w:rsidR="005169F6" w:rsidRPr="004D1F53" w:rsidRDefault="005169F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(13)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Бенефициенът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задължава разходите и плащанията по проекта да бъдат отразени в счетоводната документация, към икономическа дейност 72 „Научноизследователска и развойна дейност“, сектор М „Професионални дейности и научни изследвания“ от КИД 2008 на НСИ или съответстващия код от КИД 2025 на НСИ.</w:t>
      </w:r>
    </w:p>
    <w:p w14:paraId="5CECE4F8" w14:textId="77777777" w:rsidR="005169F6" w:rsidRPr="004D1F53" w:rsidRDefault="005169F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86E4886" w14:textId="77777777" w:rsidR="008977B8" w:rsidRPr="004D1F53" w:rsidRDefault="008977B8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A10277" w14:textId="2CCB675F" w:rsidR="008D3E08" w:rsidRPr="004D1F53" w:rsidRDefault="008D3E08" w:rsidP="004D1F53">
      <w:pPr>
        <w:pStyle w:val="ListParagraph"/>
        <w:numPr>
          <w:ilvl w:val="0"/>
          <w:numId w:val="21"/>
        </w:num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1ACB59C3" w14:textId="77777777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3E85762" w14:textId="651D2E23" w:rsidR="008D3E08" w:rsidRPr="004D1F53" w:rsidRDefault="004C0066" w:rsidP="004D1F53">
      <w:pPr>
        <w:tabs>
          <w:tab w:val="left" w:pos="426"/>
          <w:tab w:val="left" w:pos="113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A7EE6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8D3E08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D1F53">
        <w:rPr>
          <w:rFonts w:ascii="Times New Roman" w:hAnsi="Times New Roman"/>
          <w:b/>
          <w:sz w:val="24"/>
          <w:lang w:val="en-US"/>
        </w:rPr>
        <w:t>(</w:t>
      </w:r>
      <w:r w:rsidR="008D3E08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ab/>
        <w:t>Исканията за междинн</w:t>
      </w:r>
      <w:r w:rsidR="00102538" w:rsidRPr="004D1F53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>/окончателно плащан</w:t>
      </w:r>
      <w:r w:rsidR="00102538" w:rsidRPr="004D1F53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се подкрепят с представяне на междинни/финал</w:t>
      </w:r>
      <w:r w:rsidR="00102538" w:rsidRPr="004D1F53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 отчети, които се състоят от техническа и финансова част в съответствие с чл. 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1</w:t>
      </w:r>
      <w:r w:rsidR="00E10A74" w:rsidRPr="004D1F53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– </w:t>
      </w:r>
      <w:r w:rsidR="00E10A7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19 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>от Приложение II към настоящия договор.</w:t>
      </w:r>
    </w:p>
    <w:p w14:paraId="336D47BC" w14:textId="77777777" w:rsidR="008D3E08" w:rsidRPr="004D1F53" w:rsidRDefault="008D3E08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65B7F7" w14:textId="6B6AD51F" w:rsidR="008D3E08" w:rsidRPr="004D1F53" w:rsidRDefault="004C0066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lastRenderedPageBreak/>
        <w:t>(</w:t>
      </w:r>
      <w:r w:rsidR="008D3E08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8D3E08" w:rsidRPr="004D1F53">
        <w:rPr>
          <w:rFonts w:ascii="Times New Roman" w:hAnsi="Times New Roman"/>
          <w:sz w:val="24"/>
        </w:rPr>
        <w:t xml:space="preserve"> 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ab/>
        <w:t>Междинни и окончателн</w:t>
      </w:r>
      <w:r w:rsidR="00102538" w:rsidRPr="004D1F53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</w:t>
      </w:r>
      <w:r w:rsidR="00961F28" w:rsidRPr="004D1F53">
        <w:rPr>
          <w:rFonts w:ascii="Times New Roman" w:hAnsi="Times New Roman"/>
          <w:bCs/>
          <w:sz w:val="24"/>
          <w:szCs w:val="24"/>
        </w:rPr>
        <w:t>постигнати проектни резултати</w:t>
      </w:r>
      <w:r w:rsidR="00330140" w:rsidRPr="004D1F53">
        <w:rPr>
          <w:rFonts w:ascii="Times New Roman" w:hAnsi="Times New Roman"/>
          <w:bCs/>
          <w:sz w:val="24"/>
          <w:szCs w:val="24"/>
        </w:rPr>
        <w:t>.</w:t>
      </w:r>
      <w:r w:rsidR="000C4CA1" w:rsidRPr="004D1F53">
        <w:rPr>
          <w:rFonts w:ascii="Times New Roman" w:hAnsi="Times New Roman"/>
          <w:bCs/>
          <w:sz w:val="24"/>
          <w:szCs w:val="24"/>
        </w:rPr>
        <w:t xml:space="preserve"> </w:t>
      </w:r>
    </w:p>
    <w:p w14:paraId="5EDE9D18" w14:textId="725025D1" w:rsidR="008D3E08" w:rsidRPr="004D1F53" w:rsidRDefault="004C0066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bookmarkStart w:id="2" w:name="_GoBack"/>
      <w:bookmarkEnd w:id="2"/>
      <w:r w:rsidRPr="004D1F53">
        <w:rPr>
          <w:rFonts w:ascii="Times New Roman" w:hAnsi="Times New Roman"/>
          <w:b/>
          <w:sz w:val="24"/>
          <w:lang w:val="en-US"/>
        </w:rPr>
        <w:t>(</w:t>
      </w:r>
      <w:r w:rsidR="00B74FF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4D1F53">
        <w:rPr>
          <w:rFonts w:ascii="Times New Roman" w:eastAsia="Times New Roman" w:hAnsi="Times New Roman"/>
          <w:sz w:val="24"/>
          <w:szCs w:val="24"/>
          <w:lang w:eastAsia="fr-FR"/>
        </w:rPr>
        <w:tab/>
        <w:t>Плащанията ще бъдат извършени по следния начин:</w:t>
      </w:r>
    </w:p>
    <w:p w14:paraId="2AEB2237" w14:textId="07C7C049" w:rsidR="00673388" w:rsidRPr="004D1F53" w:rsidRDefault="00673388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05DA86" w14:textId="15285FA7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1. Вариант 1</w:t>
      </w:r>
      <w:r w:rsidRPr="004D1F53">
        <w:rPr>
          <w:rFonts w:ascii="Times New Roman" w:hAnsi="Times New Roman"/>
          <w:sz w:val="24"/>
        </w:rPr>
        <w:t xml:space="preserve"> (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плащания);</w:t>
      </w:r>
    </w:p>
    <w:p w14:paraId="449D3FFD" w14:textId="5EAB556E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2. Вариант 2 (авансово, междинно/и </w:t>
      </w:r>
      <w:proofErr w:type="spellStart"/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плащания);</w:t>
      </w:r>
    </w:p>
    <w:p w14:paraId="5FACA9AB" w14:textId="0D78BF7C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3. Вариант 3 (междинно/и </w:t>
      </w:r>
      <w:proofErr w:type="spellStart"/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плащания);</w:t>
      </w:r>
    </w:p>
    <w:p w14:paraId="3F6FB94F" w14:textId="52CE530F" w:rsidR="004C0066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4. Вариант 4 (само окончателно плащане).</w:t>
      </w:r>
    </w:p>
    <w:p w14:paraId="1D3D7C29" w14:textId="13493F28" w:rsidR="000207C0" w:rsidRPr="004D1F53" w:rsidRDefault="000207C0" w:rsidP="004D1F53">
      <w:pPr>
        <w:spacing w:before="120" w:after="120" w:line="240" w:lineRule="auto"/>
        <w:jc w:val="both"/>
        <w:rPr>
          <w:rFonts w:ascii="Times New Roman" w:hAnsi="Times New Roman"/>
          <w:b/>
          <w:sz w:val="24"/>
        </w:rPr>
      </w:pPr>
    </w:p>
    <w:p w14:paraId="5AD0ED96" w14:textId="774013FB" w:rsidR="000207C0" w:rsidRPr="004D1F53" w:rsidRDefault="004C0066" w:rsidP="004D1F53">
      <w:pPr>
        <w:tabs>
          <w:tab w:val="num" w:pos="567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 3. (1)</w:t>
      </w:r>
      <w:r w:rsidRPr="004D1F53">
        <w:rPr>
          <w:rFonts w:ascii="Times New Roman" w:hAnsi="Times New Roman"/>
          <w:b/>
          <w:sz w:val="24"/>
        </w:rPr>
        <w:t xml:space="preserve"> </w:t>
      </w:r>
      <w:r w:rsidR="000207C0" w:rsidRPr="004D1F53">
        <w:rPr>
          <w:rFonts w:ascii="Times New Roman" w:eastAsia="Times New Roman" w:hAnsi="Times New Roman"/>
          <w:sz w:val="24"/>
          <w:szCs w:val="24"/>
          <w:lang w:eastAsia="fr-FR"/>
        </w:rPr>
        <w:t>Авансово</w:t>
      </w:r>
      <w:r w:rsidR="003E3935" w:rsidRPr="004D1F53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="000207C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</w:t>
      </w:r>
      <w:r w:rsidR="003E393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0207C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размер на не повече от 40% от сумата по чл. </w:t>
      </w:r>
      <w:r w:rsidRPr="004D1F53">
        <w:rPr>
          <w:rFonts w:ascii="Times New Roman" w:hAnsi="Times New Roman"/>
          <w:sz w:val="24"/>
          <w:lang w:val="en-US"/>
        </w:rPr>
        <w:t>1 (</w:t>
      </w:r>
      <w:r w:rsidR="000207C0" w:rsidRPr="004D1F53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4D1F53">
        <w:rPr>
          <w:rFonts w:ascii="Times New Roman" w:hAnsi="Times New Roman"/>
          <w:sz w:val="24"/>
          <w:lang w:val="en-US"/>
        </w:rPr>
        <w:t>)</w:t>
      </w:r>
      <w:r w:rsidR="000207C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4D1F53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1C377247" w14:textId="704B740D" w:rsidR="000207C0" w:rsidRPr="004D1F53" w:rsidRDefault="004C0066" w:rsidP="004D1F53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sz w:val="24"/>
          <w:szCs w:val="24"/>
        </w:rPr>
        <w:t>И</w:t>
      </w:r>
      <w:r w:rsidR="000207C0" w:rsidRPr="004D1F53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4D1F53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4D1F53">
        <w:rPr>
          <w:rFonts w:ascii="Times New Roman" w:eastAsia="Times New Roman" w:hAnsi="Times New Roman"/>
          <w:sz w:val="24"/>
          <w:szCs w:val="24"/>
        </w:rPr>
        <w:t>;</w:t>
      </w:r>
    </w:p>
    <w:p w14:paraId="1627DF05" w14:textId="0EC64963" w:rsidR="000207C0" w:rsidRPr="004D1F53" w:rsidRDefault="006F5F0D" w:rsidP="004D1F53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sz w:val="24"/>
          <w:szCs w:val="24"/>
        </w:rPr>
        <w:t>Оригинал на б</w:t>
      </w:r>
      <w:r w:rsidR="000207C0" w:rsidRPr="004D1F53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4C0066" w:rsidRPr="004D1F53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4C0066" w:rsidRPr="004D1F53">
        <w:rPr>
          <w:rFonts w:ascii="Times New Roman" w:hAnsi="Times New Roman"/>
          <w:sz w:val="24"/>
          <w:lang w:val="en-US"/>
        </w:rPr>
        <w:t>;</w:t>
      </w:r>
    </w:p>
    <w:p w14:paraId="12A37266" w14:textId="67FA2717" w:rsidR="000207C0" w:rsidRPr="004D1F53" w:rsidRDefault="004C0066" w:rsidP="004D1F53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sz w:val="24"/>
          <w:szCs w:val="24"/>
        </w:rPr>
        <w:t>Д</w:t>
      </w:r>
      <w:r w:rsidR="000207C0" w:rsidRPr="004D1F53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4D1F53">
        <w:rPr>
          <w:rFonts w:ascii="Times New Roman" w:eastAsia="Times New Roman" w:hAnsi="Times New Roman"/>
          <w:sz w:val="24"/>
          <w:szCs w:val="24"/>
        </w:rPr>
        <w:t>, удостоверяваща задължението на Бенефициента да използва сумата на авансовото плащане единствено за целите на проекта</w:t>
      </w:r>
      <w:r w:rsidR="00E57734" w:rsidRPr="004D1F53">
        <w:rPr>
          <w:rFonts w:ascii="Times New Roman" w:eastAsia="Times New Roman" w:hAnsi="Times New Roman"/>
          <w:sz w:val="24"/>
          <w:szCs w:val="24"/>
        </w:rPr>
        <w:t>;</w:t>
      </w:r>
    </w:p>
    <w:p w14:paraId="236873A5" w14:textId="02BA8C2E" w:rsidR="000207C0" w:rsidRPr="004D1F53" w:rsidRDefault="004C0066" w:rsidP="004D1F53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sz w:val="24"/>
          <w:szCs w:val="24"/>
        </w:rPr>
        <w:t>Ф</w:t>
      </w:r>
      <w:r w:rsidR="000207C0" w:rsidRPr="004D1F53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79294A71" w14:textId="565CFFD9" w:rsidR="008B540F" w:rsidRPr="004D1F53" w:rsidRDefault="004C0066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(2)</w:t>
      </w:r>
      <w:r w:rsidRPr="004D1F53">
        <w:rPr>
          <w:rFonts w:ascii="Times New Roman" w:hAnsi="Times New Roman"/>
          <w:sz w:val="24"/>
          <w:lang w:val="en-US"/>
        </w:rPr>
        <w:t xml:space="preserve">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</w:t>
      </w:r>
      <w:r w:rsidR="00AC4F5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размерът на авансовото плащане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по банкова сметка на </w:t>
      </w:r>
      <w:r w:rsidR="00E57734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открита за целите на проекта. </w:t>
      </w:r>
    </w:p>
    <w:p w14:paraId="4019D885" w14:textId="49A066A0" w:rsidR="008B540F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(3)</w:t>
      </w:r>
      <w:r w:rsidRPr="004D1F53">
        <w:rPr>
          <w:rFonts w:ascii="Times New Roman" w:hAnsi="Times New Roman"/>
          <w:sz w:val="24"/>
          <w:lang w:val="en-US"/>
        </w:rPr>
        <w:t xml:space="preserve">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4D1F53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4D1F53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</w:t>
      </w:r>
      <w:r w:rsidR="00073D2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073D2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563CE4" w:rsidRPr="004D1F53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073D2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верификация и </w:t>
      </w:r>
      <w:r w:rsidR="004A1F3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счетоводно отчитане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3A944FBE" w14:textId="450BCB42" w:rsidR="008B540F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(4)</w:t>
      </w:r>
      <w:r w:rsidRPr="004D1F53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="00B41A7A" w:rsidRPr="004D1F53">
        <w:rPr>
          <w:rFonts w:ascii="Times New Roman" w:hAnsi="Times New Roman"/>
          <w:sz w:val="24"/>
        </w:rPr>
        <w:t>A</w:t>
      </w:r>
      <w:r w:rsidR="00B41A7A" w:rsidRPr="004D1F53">
        <w:rPr>
          <w:rFonts w:ascii="Times New Roman" w:eastAsia="Times New Roman" w:hAnsi="Times New Roman"/>
          <w:sz w:val="24"/>
          <w:szCs w:val="24"/>
          <w:lang w:eastAsia="fr-FR"/>
        </w:rPr>
        <w:t>вансовите</w:t>
      </w:r>
      <w:proofErr w:type="spellEnd"/>
      <w:r w:rsidR="00B41A7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покриват от разходите, </w:t>
      </w:r>
      <w:r w:rsidR="008F238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извършени </w:t>
      </w:r>
      <w:r w:rsidR="00B41A7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683EDF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1A7A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енефициентите</w:t>
      </w:r>
      <w:r w:rsidR="006538D2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(кандидат и партньор)</w:t>
      </w:r>
      <w:r w:rsidR="00B41A7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договора, най-късно 3 години след годината на плащането на аванса или на 31 декември 2029 г., в зависимост от това коя дата е по-ранна.</w:t>
      </w:r>
    </w:p>
    <w:p w14:paraId="69EC96BC" w14:textId="70817E89" w:rsidR="00AC4F54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</w:t>
      </w:r>
      <w:r w:rsidR="001E13A8" w:rsidRPr="004D1F53">
        <w:rPr>
          <w:rFonts w:ascii="Times New Roman" w:hAnsi="Times New Roman"/>
          <w:sz w:val="24"/>
          <w:lang w:val="en-US"/>
        </w:rPr>
        <w:t>”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 към настоящия договор.</w:t>
      </w:r>
    </w:p>
    <w:p w14:paraId="345F8DF4" w14:textId="61E85D88" w:rsidR="00AC4F54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4D1F53">
        <w:rPr>
          <w:rFonts w:ascii="Times New Roman" w:eastAsia="Times New Roman" w:hAnsi="Times New Roman"/>
          <w:sz w:val="24"/>
          <w:szCs w:val="24"/>
        </w:rPr>
        <w:t xml:space="preserve"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</w:t>
      </w:r>
      <w:r w:rsidR="00363411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D1F53">
        <w:rPr>
          <w:rFonts w:ascii="Times New Roman" w:eastAsia="Times New Roman" w:hAnsi="Times New Roman"/>
          <w:sz w:val="24"/>
          <w:szCs w:val="24"/>
        </w:rPr>
        <w:t>.</w:t>
      </w:r>
    </w:p>
    <w:p w14:paraId="0EC62653" w14:textId="491DC781" w:rsidR="00AC4F54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4D1F53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95% от стойността на безвъзмездната финансова помощ по настоящия договор.</w:t>
      </w:r>
      <w:r w:rsidR="005B58C4" w:rsidRPr="004D1F53">
        <w:rPr>
          <w:rFonts w:ascii="Times New Roman" w:eastAsia="Times New Roman" w:hAnsi="Times New Roman"/>
          <w:sz w:val="24"/>
          <w:szCs w:val="24"/>
        </w:rPr>
        <w:t xml:space="preserve"> </w:t>
      </w:r>
      <w:r w:rsidR="00E34726" w:rsidRPr="004D1F53">
        <w:rPr>
          <w:rFonts w:ascii="Times New Roman" w:eastAsia="Times New Roman" w:hAnsi="Times New Roman"/>
          <w:sz w:val="24"/>
          <w:szCs w:val="24"/>
        </w:rPr>
        <w:t xml:space="preserve">Плащанията от страна на УО към бенефициента се обосновават с </w:t>
      </w:r>
      <w:r w:rsidR="00961F28" w:rsidRPr="004D1F53">
        <w:rPr>
          <w:rFonts w:ascii="Times New Roman" w:hAnsi="Times New Roman"/>
          <w:bCs/>
          <w:sz w:val="24"/>
          <w:szCs w:val="24"/>
        </w:rPr>
        <w:t>постигнати проектни резултати</w:t>
      </w:r>
      <w:r w:rsidR="00E34726" w:rsidRPr="004D1F53">
        <w:rPr>
          <w:rFonts w:ascii="Times New Roman" w:eastAsia="Times New Roman" w:hAnsi="Times New Roman"/>
          <w:sz w:val="24"/>
          <w:szCs w:val="24"/>
        </w:rPr>
        <w:t>.</w:t>
      </w:r>
    </w:p>
    <w:p w14:paraId="30F0AAC3" w14:textId="2A590838" w:rsidR="00AC4F54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Чл. 5. (1)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Окончателното плащане се извършва 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</w:t>
      </w:r>
      <w:r w:rsidR="00363411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AEF0884" w14:textId="0870518C" w:rsidR="00AC4F54" w:rsidRPr="004D1F53" w:rsidRDefault="00AC4F54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 xml:space="preserve">(2)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BB27DD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изплатения аванс и натрупаната лихва във връзка с него.</w:t>
      </w:r>
    </w:p>
    <w:p w14:paraId="2E4D2666" w14:textId="4FE1015F" w:rsidR="00B16237" w:rsidRPr="004D1F53" w:rsidRDefault="00B1623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2A6729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авансово и междинно/и плащания и натрупаната лихва по аванса.</w:t>
      </w:r>
    </w:p>
    <w:p w14:paraId="60C6D8B1" w14:textId="0C4EA45F" w:rsidR="00B16237" w:rsidRPr="004D1F53" w:rsidRDefault="00B1623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1842CC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междинно/и плащания по договора.</w:t>
      </w:r>
    </w:p>
    <w:p w14:paraId="4773DCA3" w14:textId="6CD81A5E" w:rsidR="00B16237" w:rsidRPr="004D1F53" w:rsidRDefault="00B1623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09A8A76A" w14:textId="3978862E" w:rsidR="009A065D" w:rsidRPr="004D1F53" w:rsidRDefault="00B1623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е отговорен за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представяне на финален технически и финансов отчет в срок при спазване на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условията на действащите нормативни актове към момента на изпълнение на АД</w:t>
      </w:r>
      <w:r w:rsidR="00E57734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В случай на изменение на нормативните актове, измененията се прилагат между страните от </w:t>
      </w:r>
      <w:r w:rsidR="009F5D7E" w:rsidRPr="004D1F53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14:paraId="15FFE23C" w14:textId="7153CE73" w:rsidR="00534338" w:rsidRPr="004D1F53" w:rsidRDefault="007C3FE8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(7)</w:t>
      </w:r>
      <w:r w:rsidR="00A92C02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3433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активен сигнал за нередност или когато е налице неприключена процедура по администриране на нередност спрямо Бенефициента, плащанията (авансово, междинно/и </w:t>
      </w:r>
      <w:proofErr w:type="spellStart"/>
      <w:r w:rsidR="00534338" w:rsidRPr="004D1F53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proofErr w:type="spellEnd"/>
      <w:r w:rsidR="0053433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окончателно) няма да бъдат извършени до приключване на сигнала/нередността.</w:t>
      </w:r>
    </w:p>
    <w:p w14:paraId="3F3D4BBB" w14:textId="77777777" w:rsidR="007C3FE8" w:rsidRPr="004D1F53" w:rsidRDefault="007C3FE8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5B64637" w14:textId="24795EB8" w:rsidR="008B540F" w:rsidRPr="004D1F53" w:rsidRDefault="00B16237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 6. (1)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 </w:t>
      </w:r>
      <w:r w:rsidR="002D6A27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енефициентът избере Вариант 1,</w:t>
      </w:r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2 или </w:t>
      </w:r>
      <w:r w:rsidR="002D6A2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>3,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т.е. в случаите, когато плащането на безвъзмездната </w:t>
      </w:r>
      <w:r w:rsidR="004E23A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помощ по чл. 1</w:t>
      </w:r>
      <w:r w:rsidRPr="004D1F53">
        <w:rPr>
          <w:rFonts w:ascii="Times New Roman" w:hAnsi="Times New Roman"/>
          <w:sz w:val="24"/>
          <w:lang w:val="en-US"/>
        </w:rPr>
        <w:t xml:space="preserve"> (1)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2D6A2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 договор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ще се извърши на няколко вноски (траншове), помощта и допустимите разходи се сконтират към техния размер към момента на предоставянето на помощта в съответствие с </w:t>
      </w:r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чл. </w:t>
      </w:r>
      <w:r w:rsidR="00183670" w:rsidRPr="004D1F53">
        <w:rPr>
          <w:rFonts w:ascii="Times New Roman" w:eastAsia="Times New Roman" w:hAnsi="Times New Roman"/>
          <w:sz w:val="24"/>
          <w:szCs w:val="24"/>
          <w:lang w:eastAsia="fr-FR"/>
        </w:rPr>
        <w:t>.7</w:t>
      </w:r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proofErr w:type="spellStart"/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7512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18367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3 от Регламент (ЕС) № 651/2014 на Комисията </w:t>
      </w:r>
      <w:r w:rsidR="002D6A27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E12B80B" w14:textId="10C171DB" w:rsidR="008B540F" w:rsidRPr="004D1F53" w:rsidRDefault="00B16237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2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Pr="004D1F53">
        <w:rPr>
          <w:rFonts w:ascii="Times New Roman" w:hAnsi="Times New Roman"/>
          <w:sz w:val="24"/>
          <w:lang w:val="en-US"/>
        </w:rPr>
        <w:t xml:space="preserve">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Сконтирането ще се извършва от Управляващия орган преди всяко плащане </w:t>
      </w:r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по отношение на разходите за </w:t>
      </w:r>
      <w:proofErr w:type="spellStart"/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Бенефиента</w:t>
      </w:r>
      <w:proofErr w:type="spellEnd"/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с оглед гарантиране, че предоставената безвъзмездна финансова помощ е съобразена с праговете и интензитетите за съответния вид помощ, установени в</w:t>
      </w:r>
      <w:r w:rsidR="00DE164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83670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651/2014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на Комисията.</w:t>
      </w:r>
    </w:p>
    <w:p w14:paraId="6F2B573C" w14:textId="77777777" w:rsidR="008B540F" w:rsidRPr="004D1F53" w:rsidRDefault="008B540F" w:rsidP="004D1F53">
      <w:pPr>
        <w:spacing w:before="120" w:after="120" w:line="240" w:lineRule="auto"/>
        <w:jc w:val="both"/>
        <w:rPr>
          <w:rFonts w:ascii="Times New Roman" w:hAnsi="Times New Roman"/>
          <w:sz w:val="10"/>
        </w:rPr>
      </w:pPr>
    </w:p>
    <w:p w14:paraId="61DED1FF" w14:textId="6D32870F" w:rsidR="00C06BC2" w:rsidRPr="004D1F53" w:rsidRDefault="00C06BC2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8B540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8B540F" w:rsidRPr="004D1F53">
        <w:rPr>
          <w:rFonts w:ascii="Times New Roman" w:hAnsi="Times New Roman"/>
          <w:sz w:val="24"/>
        </w:rPr>
        <w:t xml:space="preserve">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</w:t>
      </w:r>
      <w:r w:rsidR="006F5F0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71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</w:t>
      </w:r>
      <w:r w:rsidR="006F5F0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69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>от Приложение II към</w:t>
      </w:r>
      <w:r w:rsidR="00683ED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D3F15" w:rsidRPr="004D1F53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когато извършени и верифицирани разходи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впоследствие бъдат </w:t>
      </w:r>
      <w:r w:rsidR="00405D5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установени като 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недопустими от </w:t>
      </w:r>
      <w:r w:rsidR="007E78C0" w:rsidRPr="004D1F53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4D1F53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4D1F53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4D1F53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съгласно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Pr="004D1F53">
        <w:rPr>
          <w:rFonts w:ascii="Times New Roman" w:hAnsi="Times New Roman"/>
          <w:sz w:val="24"/>
          <w:lang w:val="en-US"/>
        </w:rPr>
        <w:t>XVI</w:t>
      </w:r>
      <w:r w:rsidR="008B540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24D34913" w14:textId="77777777" w:rsidR="00C06BC2" w:rsidRPr="004D1F53" w:rsidRDefault="00C06BC2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19F842" w14:textId="14B14612" w:rsidR="00C06BC2" w:rsidRPr="004D1F53" w:rsidRDefault="00C06BC2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III. 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Други условия</w:t>
      </w:r>
      <w:r w:rsidR="00BC7FE9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 </w:t>
      </w:r>
    </w:p>
    <w:p w14:paraId="0F043BBF" w14:textId="2FB8426D" w:rsidR="008F445F" w:rsidRPr="004D1F53" w:rsidRDefault="008F445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</w:t>
      </w:r>
      <w:r w:rsidR="006F03F9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8.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D6B9A" w:rsidRPr="004D1F53">
        <w:rPr>
          <w:rFonts w:ascii="Times New Roman" w:eastAsia="Times New Roman" w:hAnsi="Times New Roman"/>
          <w:sz w:val="24"/>
          <w:szCs w:val="24"/>
          <w:lang w:eastAsia="fr-FR"/>
        </w:rPr>
        <w:t>Реализираните дейности за разработване на технологии и валидирането им, следва да доведат до повишаване на нивото на технологична зрялост</w:t>
      </w:r>
      <w:r w:rsidR="005108F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съгласно посоченото от бенефициента в Приложение </w:t>
      </w:r>
      <w:r w:rsidR="005108FC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 При неизпълнение на това задължение</w:t>
      </w:r>
      <w:r w:rsidR="006F03F9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безвъзмездното финансиране се възстановява от </w:t>
      </w:r>
      <w:r w:rsidR="006F03F9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E5B3D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074C190" w14:textId="18B4BE0D" w:rsidR="008F445F" w:rsidRPr="004D1F53" w:rsidRDefault="008F445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Спазването на горното задължение ще бъде проверявано от УО на </w:t>
      </w:r>
      <w:r w:rsidR="00ED6B9A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и</w:t>
      </w:r>
      <w:r w:rsidR="007D7E1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звършване на проверки на място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и/или изискване на документи за установяване на обстоятелствата дали </w:t>
      </w:r>
      <w:r w:rsidR="00616787" w:rsidRPr="004D1F53">
        <w:rPr>
          <w:rFonts w:ascii="Times New Roman" w:eastAsia="Times New Roman" w:hAnsi="Times New Roman"/>
          <w:sz w:val="24"/>
          <w:szCs w:val="24"/>
          <w:lang w:eastAsia="fr-FR"/>
        </w:rPr>
        <w:t>е постигнато предвиденото по проекта ниво на технол</w:t>
      </w:r>
      <w:r w:rsidR="00980BB5" w:rsidRPr="004D1F53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61678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гична зрялост от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предприятието за целите на изпълнението на проекта и съгласно </w:t>
      </w:r>
      <w:r w:rsidR="006F03F9" w:rsidRPr="004D1F53">
        <w:rPr>
          <w:rFonts w:ascii="Times New Roman" w:eastAsia="Times New Roman" w:hAnsi="Times New Roman"/>
          <w:sz w:val="24"/>
          <w:szCs w:val="24"/>
          <w:lang w:eastAsia="fr-FR"/>
        </w:rPr>
        <w:t>сключения административен договор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2AE407C" w14:textId="75B73DE8" w:rsidR="00F70999" w:rsidRPr="004D1F53" w:rsidRDefault="00A4063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</w:t>
      </w: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 </w:t>
      </w:r>
      <w:r w:rsidR="008F445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9</w:t>
      </w:r>
      <w:r w:rsidR="00BB1245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8F0E3D" w:rsidRPr="004D1F53">
        <w:rPr>
          <w:rFonts w:ascii="Times New Roman" w:hAnsi="Times New Roman"/>
          <w:sz w:val="24"/>
          <w:lang w:val="en-US"/>
        </w:rPr>
        <w:t xml:space="preserve"> </w:t>
      </w:r>
      <w:r w:rsidR="00C84C75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ри кандидатстване за друго публично финансиране</w:t>
      </w:r>
      <w:r w:rsidR="00765BCB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438BA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следва да има предвид, че </w:t>
      </w:r>
      <w:r w:rsidR="00E1203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чл. 8, </w:t>
      </w:r>
      <w:proofErr w:type="spellStart"/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. 3 от Регламент (ЕС) № 651/2014 г. на Комисията помощите с </w:t>
      </w:r>
      <w:proofErr w:type="spellStart"/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установими</w:t>
      </w:r>
      <w:proofErr w:type="spellEnd"/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допустими разходи, които са освободени от задължението за уведомяване по смисъла на същия регламент, могат да се натрупват с всякаква друга държавна помощ във връзка със същите допустими разходи, които се припокриват частично или напълно, само ако това натрупване не води до надхвърляне на най-високия интензитет на помощта или най-високия размер на помощта, приложими за тази помо</w:t>
      </w:r>
      <w:r w:rsidR="00252974" w:rsidRPr="004D1F53">
        <w:rPr>
          <w:rFonts w:ascii="Times New Roman" w:eastAsia="Times New Roman" w:hAnsi="Times New Roman"/>
          <w:sz w:val="24"/>
          <w:szCs w:val="24"/>
          <w:lang w:eastAsia="fr-FR"/>
        </w:rPr>
        <w:t>щ по силата на същия регламент.</w:t>
      </w:r>
    </w:p>
    <w:p w14:paraId="21143CFC" w14:textId="79DD5C52" w:rsidR="00F70999" w:rsidRPr="004D1F53" w:rsidRDefault="00A4063F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</w:t>
      </w: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 </w:t>
      </w:r>
      <w:r w:rsidR="008F445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10</w:t>
      </w:r>
      <w:r w:rsidR="00A65118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(1</w:t>
      </w:r>
      <w:r w:rsidR="00A65118" w:rsidRPr="004D1F53">
        <w:rPr>
          <w:rFonts w:ascii="Times New Roman" w:hAnsi="Times New Roman"/>
          <w:b/>
          <w:sz w:val="24"/>
          <w:lang w:val="en-US"/>
        </w:rPr>
        <w:t>)</w:t>
      </w:r>
      <w:r w:rsidR="00A65118" w:rsidRPr="004D1F53">
        <w:rPr>
          <w:rFonts w:ascii="Times New Roman" w:hAnsi="Times New Roman"/>
          <w:sz w:val="24"/>
          <w:lang w:val="en-US"/>
        </w:rPr>
        <w:t xml:space="preserve">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В случай че за да получи безвъзмездно финансиране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379AA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 декларирал, 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>представил информация/ документи (вкл</w:t>
      </w:r>
      <w:r w:rsidR="006A50B0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EE6537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че представлява </w:t>
      </w:r>
      <w:r w:rsidR="003D26E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микро 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или </w:t>
      </w:r>
      <w:r w:rsidR="003D26EE" w:rsidRPr="004D1F53">
        <w:rPr>
          <w:rFonts w:ascii="Times New Roman" w:eastAsia="Times New Roman" w:hAnsi="Times New Roman"/>
          <w:sz w:val="24"/>
          <w:szCs w:val="24"/>
          <w:lang w:eastAsia="fr-FR"/>
        </w:rPr>
        <w:t>малко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предприятие)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възникнат съмнения относно невярно декларирани данни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представена информация/ документи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EE653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Управляващият орган </w:t>
      </w:r>
      <w:r w:rsidR="0025297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="006538D2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4D1F53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партньори и свързаните предприятия</w:t>
      </w:r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>, съгласно ЗМСП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а.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В случай че съмнението се потвърди,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УО на </w:t>
      </w:r>
      <w:r w:rsidR="006538D2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00E96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едностранно </w:t>
      </w:r>
      <w:r w:rsidR="000D3008" w:rsidRPr="004D1F53">
        <w:rPr>
          <w:rFonts w:ascii="Times New Roman" w:eastAsia="Times New Roman" w:hAnsi="Times New Roman"/>
          <w:sz w:val="24"/>
          <w:szCs w:val="24"/>
          <w:lang w:eastAsia="fr-FR"/>
        </w:rPr>
        <w:t>прекратява</w:t>
      </w:r>
      <w:r w:rsidR="00487A2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>сключения договор.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възстанови средствата по договора, вкл. дължимата законна лихва, ако:</w:t>
      </w:r>
    </w:p>
    <w:p w14:paraId="207459CE" w14:textId="70E057F7" w:rsidR="00F70999" w:rsidRPr="004D1F53" w:rsidRDefault="00F70999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</w:rPr>
        <w:t>а)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>/ обстоятелство относно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би довела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>/о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до неспазване на заложени в Условията за кандидатстване правила или ограничения</w:t>
      </w:r>
      <w:r w:rsidR="005154ED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14:paraId="2AA5E78A" w14:textId="12F07FC8" w:rsidR="00F70999" w:rsidRPr="004D1F53" w:rsidRDefault="00F70999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</w:rPr>
        <w:t>б)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487A2A" w:rsidRPr="004D1F53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A65118" w:rsidRPr="004D1F53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 не отговаря на реалната към момента</w:t>
      </w:r>
      <w:r w:rsidR="00A2589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9B05959" w14:textId="62623946" w:rsidR="00F70999" w:rsidRPr="004D1F53" w:rsidRDefault="00A65118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487A2A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D1F53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4D1F53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4D1F53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4D1F53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>, независимо дали всички свързани плащания са извършени</w:t>
      </w:r>
      <w:r w:rsidR="00761840" w:rsidRPr="004D1F53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6A50B0" w:rsidRPr="004D1F53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5F533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дминистративния договор 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се установи, че е декларирал невярно това обстоятелство, </w:t>
      </w:r>
      <w:r w:rsidR="0025297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УО на </w:t>
      </w:r>
      <w:r w:rsidR="00DA047C" w:rsidRPr="004D1F53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7099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14:paraId="1FC3DDCD" w14:textId="4C871655" w:rsidR="00A01776" w:rsidRPr="004D1F53" w:rsidRDefault="00A01776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(</w:t>
      </w:r>
      <w:r w:rsidR="0061678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Когато при изпълнението на дейности по проекта се установи, че заявените разходи </w:t>
      </w:r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за Бенефициента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не отговарят на изискванията на чл. 25 от Регламент (ЕС) № 651/2014 г. на Комисията, то посоченото ще доведе до възстановяване на помощта по реда на чл. </w:t>
      </w:r>
      <w:r w:rsidR="00DA047C" w:rsidRPr="004D1F53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15CA8" w:rsidRPr="004D1F53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DA047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(3)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от настоящия договор.</w:t>
      </w:r>
    </w:p>
    <w:p w14:paraId="3820C52C" w14:textId="338186CF" w:rsidR="00A01776" w:rsidRPr="004D1F53" w:rsidRDefault="00A01776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</w:t>
      </w:r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едвид, че </w:t>
      </w:r>
      <w:proofErr w:type="spellStart"/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>настоящитя</w:t>
      </w:r>
      <w:proofErr w:type="spellEnd"/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 се реализира в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партньорство, бенефициентите (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бенефицинета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-кандидат и бенефициента-партньор) представят единен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междиннен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/окончателни отчет, който включва извършените от тях дейности и разходи. Не е допустимо подаване на междинни/окончателни отчети за един и същи период представени по отделно от страните по договора за БФП.</w:t>
      </w:r>
    </w:p>
    <w:p w14:paraId="5C38F3F3" w14:textId="0B1D81F4" w:rsidR="00A01776" w:rsidRPr="004D1F53" w:rsidRDefault="00A01776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Предвид, че </w:t>
      </w:r>
      <w:proofErr w:type="spellStart"/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>настоящитя</w:t>
      </w:r>
      <w:proofErr w:type="spellEnd"/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договор се реализира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в партньорство, правата върху интелектуална собственост върху разработваните по проекта иновативен продукт (стока или услуга) или процес могат да се ползват и от бенефициенти</w:t>
      </w:r>
      <w:r w:rsidR="00F7027F" w:rsidRPr="004D1F53">
        <w:rPr>
          <w:rFonts w:ascii="Times New Roman" w:eastAsia="Times New Roman" w:hAnsi="Times New Roman"/>
          <w:sz w:val="24"/>
          <w:szCs w:val="24"/>
          <w:lang w:eastAsia="fr-FR"/>
        </w:rPr>
        <w:t>те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пълния им обем.</w:t>
      </w:r>
    </w:p>
    <w:p w14:paraId="0FF39409" w14:textId="060F1D73" w:rsidR="00A01776" w:rsidRPr="004D1F53" w:rsidRDefault="00A01776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В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случай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че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проектa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включва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разходи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защита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индустриална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собственост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национално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международно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равнище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ползване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необходимата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това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експертна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помощ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,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задължителен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краен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резултат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от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извършването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им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е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получаването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патент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и/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полезен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модел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и/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промишлен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дизайн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разработената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иновация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подадена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заявка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получаването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такива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.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Ако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в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срока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изпълнение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проекта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бъде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получен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съответният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документ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,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посоченото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ще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доведе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възстановяване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съответните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разходи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защита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индустриална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собственост</w:t>
      </w:r>
      <w:proofErr w:type="spellEnd"/>
      <w:r w:rsidR="00DA047C" w:rsidRPr="004D1F53">
        <w:rPr>
          <w:rFonts w:ascii="Times New Roman" w:eastAsia="Times New Roman" w:hAnsi="Times New Roman"/>
          <w:sz w:val="24"/>
          <w:szCs w:val="24"/>
          <w:lang w:eastAsia="fr-FR"/>
        </w:rPr>
        <w:t>, съгласно раздел XVI от Приложение II към настоящия договор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.</w:t>
      </w:r>
    </w:p>
    <w:p w14:paraId="4DDF266B" w14:textId="0CE973E9" w:rsidR="00320311" w:rsidRPr="004D1F53" w:rsidRDefault="00B20E68" w:rsidP="004D1F53">
      <w:pPr>
        <w:spacing w:before="120" w:after="120" w:line="240" w:lineRule="auto"/>
        <w:jc w:val="both"/>
        <w:rPr>
          <w:rFonts w:ascii="Times New Roman" w:hAnsi="Times New Roman"/>
          <w:sz w:val="24"/>
          <w:lang w:val="en-US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61678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Нарушението на което и да е условие на Регламент (ЕС) № 651/2014, води до възстановяване на цялата финансова помощ по процедурата, заедно със съответните лихви.</w:t>
      </w:r>
    </w:p>
    <w:p w14:paraId="7AA61119" w14:textId="0656AEDE" w:rsidR="002253E7" w:rsidRPr="004D1F53" w:rsidRDefault="008F445F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11</w:t>
      </w:r>
      <w:r w:rsidR="004E107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Неспазване на условията за предоставяне на съответния бонус към интензитета, установени в чл. 25,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. 6, б), ще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>доведо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до:</w:t>
      </w:r>
    </w:p>
    <w:p w14:paraId="4FEAE1A5" w14:textId="77777777" w:rsidR="002253E7" w:rsidRPr="004D1F53" w:rsidRDefault="002253E7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прекратяване на настоящия договор и възстановяване на помощта по реда на чл. 4.</w:t>
      </w:r>
      <w:r w:rsidR="004163FD" w:rsidRPr="004D1F53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настоящия договор, в случай на неизпълнение на условията по чл. 25,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 6, б i), хипотеза първа</w:t>
      </w:r>
      <w:r w:rsidRPr="004D1F53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4"/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б iv)</w:t>
      </w:r>
      <w:r w:rsidRPr="004D1F53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5"/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от Регламент (ЕО) № 651/2014 на Комисията; </w:t>
      </w:r>
    </w:p>
    <w:p w14:paraId="00DF50A2" w14:textId="4421B645" w:rsidR="002253E7" w:rsidRPr="004D1F53" w:rsidRDefault="002253E7" w:rsidP="004D1F53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възстановяване на получения бонус</w:t>
      </w:r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страна на </w:t>
      </w:r>
      <w:proofErr w:type="spellStart"/>
      <w:r w:rsidR="0099298E"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Бенефицента</w:t>
      </w:r>
      <w:proofErr w:type="spellEnd"/>
      <w:r w:rsidR="003D385D" w:rsidRPr="004D1F53">
        <w:rPr>
          <w:rFonts w:ascii="Times New Roman" w:eastAsia="Times New Roman" w:hAnsi="Times New Roman"/>
          <w:sz w:val="24"/>
          <w:szCs w:val="24"/>
          <w:lang w:eastAsia="fr-FR"/>
        </w:rPr>
        <w:t>-кандидат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в случай на неизпълнение на условията по чл. 25,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 6, б i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vertAlign w:val="superscript"/>
          <w:lang w:eastAsia="fr-FR"/>
        </w:rPr>
        <w:footnoteReference w:id="6"/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от Регламент (ЕО) № 651/2014 на Комисията, както и при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непредставяне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съответните за това доказателства заедно с финалния си отчет; </w:t>
      </w:r>
    </w:p>
    <w:p w14:paraId="12251A97" w14:textId="77777777" w:rsidR="004E1077" w:rsidRPr="004D1F53" w:rsidRDefault="004E107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24190C6" w14:textId="08A06EE8" w:rsidR="002253E7" w:rsidRPr="004D1F53" w:rsidRDefault="006D1DA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12</w:t>
      </w:r>
      <w:r w:rsidR="002253E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>Пр</w:t>
      </w:r>
      <w:r w:rsidR="004D1F6C" w:rsidRPr="004D1F53">
        <w:rPr>
          <w:rFonts w:ascii="Times New Roman" w:eastAsia="Times New Roman" w:hAnsi="Times New Roman"/>
          <w:sz w:val="24"/>
          <w:szCs w:val="24"/>
          <w:lang w:eastAsia="fr-FR"/>
        </w:rPr>
        <w:t>едв</w:t>
      </w:r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D1F6C" w:rsidRPr="004D1F53">
        <w:rPr>
          <w:rFonts w:ascii="Times New Roman" w:eastAsia="Times New Roman" w:hAnsi="Times New Roman"/>
          <w:sz w:val="24"/>
          <w:szCs w:val="24"/>
          <w:lang w:eastAsia="fr-FR"/>
        </w:rPr>
        <w:t>д, че настоящият договор се изпълнява в</w:t>
      </w:r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>патньорство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eastAsia="fr-FR"/>
        </w:rPr>
        <w:t>, бенефициентът-кандидат</w:t>
      </w:r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се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задължава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да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извършва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следните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дейности</w:t>
      </w:r>
      <w:proofErr w:type="spellEnd"/>
      <w:r w:rsidR="002253E7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:</w:t>
      </w:r>
    </w:p>
    <w:p w14:paraId="385BE402" w14:textId="77777777" w:rsidR="002253E7" w:rsidRPr="004D1F53" w:rsidRDefault="002253E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а) к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оординира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изпълнението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проекта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;</w:t>
      </w:r>
    </w:p>
    <w:p w14:paraId="3846DFAB" w14:textId="77777777" w:rsidR="002253E7" w:rsidRPr="004D1F53" w:rsidRDefault="002253E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б)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бобщава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техническо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и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финансово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отчитане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разхооправдателните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докумети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;</w:t>
      </w:r>
    </w:p>
    <w:p w14:paraId="11FF6CC7" w14:textId="77777777" w:rsidR="002253E7" w:rsidRPr="004D1F53" w:rsidRDefault="002253E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в)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препраща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партньора</w:t>
      </w:r>
      <w:proofErr w:type="spellEnd"/>
      <w:r w:rsidR="004D1F6C" w:rsidRPr="004D1F53">
        <w:rPr>
          <w:rFonts w:ascii="Times New Roman" w:eastAsia="Times New Roman" w:hAnsi="Times New Roman"/>
          <w:sz w:val="24"/>
          <w:szCs w:val="24"/>
          <w:lang w:eastAsia="fr-FR"/>
        </w:rPr>
        <w:t>/</w:t>
      </w:r>
      <w:proofErr w:type="spellStart"/>
      <w:r w:rsidR="004D1F6C" w:rsidRPr="004D1F53">
        <w:rPr>
          <w:rFonts w:ascii="Times New Roman" w:eastAsia="Times New Roman" w:hAnsi="Times New Roman"/>
          <w:sz w:val="24"/>
          <w:szCs w:val="24"/>
          <w:lang w:eastAsia="fr-FR"/>
        </w:rPr>
        <w:t>ите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постъпило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искане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за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допълнителни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документи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или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друга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информация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;</w:t>
      </w:r>
    </w:p>
    <w:p w14:paraId="0EFCD6FA" w14:textId="77777777" w:rsidR="002253E7" w:rsidRPr="004D1F53" w:rsidRDefault="002253E7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г)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ревежда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сметката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="004D1F6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съответния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бенефициент-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партньор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всяко плащане за него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в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рамките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на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5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работни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дни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след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постъпването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му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банковата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сметка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по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чл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. </w:t>
      </w:r>
      <w:proofErr w:type="gramStart"/>
      <w:r w:rsidR="00AB3FD2" w:rsidRPr="004D1F53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>.</w:t>
      </w:r>
      <w:r w:rsidR="00AB3FD2" w:rsidRPr="004D1F53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proofErr w:type="gram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AB3FD2" w:rsidRPr="004D1F53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4CFEFA4" w14:textId="77777777" w:rsidR="00F67135" w:rsidRPr="004D1F53" w:rsidRDefault="00F67135" w:rsidP="004D1F53">
      <w:pPr>
        <w:spacing w:before="120" w:after="120" w:line="240" w:lineRule="auto"/>
        <w:jc w:val="both"/>
        <w:rPr>
          <w:rFonts w:ascii="Times New Roman" w:hAnsi="Times New Roman"/>
          <w:b/>
          <w:sz w:val="24"/>
        </w:rPr>
      </w:pPr>
    </w:p>
    <w:p w14:paraId="03E5489A" w14:textId="0451A0EF" w:rsidR="00E24B3D" w:rsidRPr="004D1F53" w:rsidRDefault="006D1DA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13</w:t>
      </w:r>
      <w:r w:rsidR="00060F8A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060F8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и Управляващият орган са единствените страни по АДПБФП. Бенефициентът е отговорен пред Управляващия орган за изпълнението на </w:t>
      </w:r>
      <w:r w:rsidR="00C62741" w:rsidRPr="004D1F53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B7391" w:rsidRPr="004D1F53">
        <w:rPr>
          <w:rFonts w:ascii="Times New Roman" w:eastAsia="Times New Roman" w:hAnsi="Times New Roman"/>
          <w:sz w:val="24"/>
          <w:szCs w:val="24"/>
          <w:lang w:eastAsia="fr-FR"/>
        </w:rPr>
        <w:t>дминистративния договор.</w:t>
      </w:r>
    </w:p>
    <w:p w14:paraId="5363B8F3" w14:textId="7DF495F2" w:rsidR="006C3F1E" w:rsidRPr="004D1F53" w:rsidRDefault="00A06ECC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14</w:t>
      </w:r>
      <w:r w:rsidR="008534EA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D87CA0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="006D1DA5" w:rsidRPr="004D1F53">
        <w:rPr>
          <w:rFonts w:ascii="Times New Roman" w:hAnsi="Times New Roman"/>
          <w:b/>
          <w:sz w:val="24"/>
        </w:rPr>
        <w:t xml:space="preserve"> </w:t>
      </w:r>
      <w:r w:rsidR="006D1DA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6C3F1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езвъзмездната финансова помощ </w:t>
      </w:r>
      <w:r w:rsidR="000C2ECC"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на Бенефициента-кандидат </w:t>
      </w:r>
      <w:r w:rsidR="006C3F1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има характер на допустима държавна </w:t>
      </w:r>
      <w:r w:rsidR="0036092C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помощ</w:t>
      </w:r>
      <w:r w:rsidR="006D1DA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на Европейския съюз, на основание на които се предоставя или одобрява</w:t>
      </w:r>
      <w:r w:rsidR="008840D4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33BB22F0" w14:textId="5CC998AD" w:rsidR="00A14C04" w:rsidRPr="004D1F53" w:rsidRDefault="00F7027F" w:rsidP="004D1F53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="00A14C04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A14C04" w:rsidRPr="004D1F53">
        <w:rPr>
          <w:rFonts w:ascii="Times New Roman" w:hAnsi="Times New Roman"/>
          <w:b/>
          <w:sz w:val="24"/>
        </w:rPr>
        <w:t>Приложим режим на държавна помощ</w:t>
      </w:r>
      <w:r w:rsidR="008840D4" w:rsidRPr="004D1F53">
        <w:rPr>
          <w:rFonts w:ascii="Times New Roman" w:hAnsi="Times New Roman"/>
          <w:b/>
          <w:sz w:val="24"/>
        </w:rPr>
        <w:t>:</w:t>
      </w:r>
    </w:p>
    <w:p w14:paraId="6252E3C4" w14:textId="504C1DD1" w:rsidR="008840D4" w:rsidRPr="004D1F53" w:rsidRDefault="0099298E" w:rsidP="004D1F53">
      <w:pPr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За допустимите разходи на Бенефициента-кандидат е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приложим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992360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>режим</w:t>
      </w:r>
      <w:r w:rsidR="0036092C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на държавна</w:t>
      </w:r>
      <w:r w:rsidR="008840D4" w:rsidRPr="004D1F53">
        <w:rPr>
          <w:rFonts w:ascii="Times New Roman" w:hAnsi="Times New Roman"/>
          <w:sz w:val="24"/>
        </w:rPr>
        <w:t xml:space="preserve"> помощ</w:t>
      </w:r>
      <w:r w:rsidR="0036092C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е</w:t>
      </w:r>
      <w:r w:rsidR="008840D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840D4" w:rsidRPr="004D1F53">
        <w:rPr>
          <w:rFonts w:ascii="Times New Roman" w:hAnsi="Times New Roman"/>
          <w:b/>
          <w:sz w:val="24"/>
        </w:rPr>
        <w:t xml:space="preserve">съгласно </w:t>
      </w:r>
      <w:r w:rsidR="00315FED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чл. 25</w:t>
      </w:r>
      <w:r w:rsidR="00C127DB" w:rsidRPr="004D1F53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C127D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Помощи за проекти за научноизследователска и развойна дейност“ </w:t>
      </w:r>
      <w:r w:rsidR="008840D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</w:t>
      </w:r>
      <w:r w:rsidR="005B144E" w:rsidRPr="004D1F53">
        <w:rPr>
          <w:rFonts w:ascii="Times New Roman" w:eastAsia="Times New Roman" w:hAnsi="Times New Roman"/>
          <w:sz w:val="24"/>
          <w:szCs w:val="24"/>
          <w:lang w:eastAsia="fr-FR"/>
        </w:rPr>
        <w:t>(OB L 187/26.06.2014)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за допустимите разходи на Бенефициента-партньор е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приложимия режим „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непомощ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“</w:t>
      </w:r>
      <w:r w:rsidR="005B144E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322F0B3" w14:textId="7AD5C96D" w:rsidR="006C3F1E" w:rsidRPr="004D1F53" w:rsidRDefault="00F7027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(3)</w:t>
      </w:r>
      <w:r w:rsidR="006C3F1E" w:rsidRPr="004D1F53">
        <w:rPr>
          <w:rFonts w:ascii="Times New Roman" w:hAnsi="Times New Roman"/>
          <w:b/>
          <w:sz w:val="24"/>
        </w:rPr>
        <w:t xml:space="preserve"> </w:t>
      </w:r>
      <w:r w:rsidR="006C3F1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 на </w:t>
      </w:r>
      <w:r w:rsidR="007A3643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държавна </w:t>
      </w:r>
      <w:r w:rsidR="006C3F1E" w:rsidRPr="004D1F53">
        <w:rPr>
          <w:rFonts w:ascii="Times New Roman" w:eastAsia="Times New Roman" w:hAnsi="Times New Roman"/>
          <w:sz w:val="24"/>
          <w:szCs w:val="24"/>
          <w:lang w:eastAsia="fr-FR"/>
        </w:rPr>
        <w:t>помощ</w:t>
      </w:r>
      <w:r w:rsidR="003D385D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за Бенефициента-кандидат</w:t>
      </w:r>
      <w:r w:rsidR="006C3F1E" w:rsidRPr="004D1F53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2553D87F" w14:textId="06B25DD7" w:rsidR="0099375E" w:rsidRPr="004D1F53" w:rsidRDefault="00D87CA0" w:rsidP="004D1F53">
      <w:pPr>
        <w:spacing w:before="120" w:after="120" w:line="240" w:lineRule="auto"/>
        <w:ind w:left="709" w:hanging="1"/>
        <w:jc w:val="both"/>
        <w:rPr>
          <w:rFonts w:ascii="Times New Roman" w:hAnsi="Times New Roman"/>
          <w:sz w:val="24"/>
          <w:lang w:val="en-US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8074F2" w:rsidRPr="004D1F53">
        <w:rPr>
          <w:rFonts w:ascii="Times New Roman" w:hAnsi="Times New Roman"/>
          <w:b/>
          <w:sz w:val="24"/>
        </w:rPr>
        <w:t xml:space="preserve">)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помощ, освободена от задължението за уведомяване с акт на Съвета на Европейския съюз или на Европейската комисия, представлява публично вземане</w:t>
      </w:r>
      <w:r w:rsidR="007C7E3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 37 от Закона за държавните помощи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което се установява </w:t>
      </w:r>
      <w:r w:rsidR="007C7E3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 администратора на </w:t>
      </w:r>
      <w:r w:rsidR="00DC2E23" w:rsidRPr="004D1F53">
        <w:rPr>
          <w:rFonts w:ascii="Times New Roman" w:eastAsia="Times New Roman" w:hAnsi="Times New Roman"/>
          <w:sz w:val="24"/>
          <w:szCs w:val="24"/>
          <w:lang w:eastAsia="fr-FR"/>
        </w:rPr>
        <w:t>помощ</w:t>
      </w:r>
      <w:r w:rsidR="007C7E3C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чрез издаване на акт за установяване на публичното вземане по реда на </w:t>
      </w:r>
      <w:proofErr w:type="spellStart"/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>Административнопроцесуалния</w:t>
      </w:r>
      <w:proofErr w:type="spellEnd"/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кодекс. Вземанията подлежат на събиране </w:t>
      </w:r>
      <w:r w:rsidR="008074F2" w:rsidRPr="004D1F53">
        <w:rPr>
          <w:rFonts w:ascii="Times New Roman" w:eastAsia="Times New Roman" w:hAnsi="Times New Roman"/>
          <w:sz w:val="24"/>
          <w:szCs w:val="24"/>
          <w:lang w:eastAsia="fr-FR"/>
        </w:rPr>
        <w:t>по реда на Данъчно-осигурителния процесуален кодекс (ДОПК) от органите на Националната агенция за приходите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16794" w:rsidRPr="004D1F53">
        <w:rPr>
          <w:rFonts w:ascii="Times New Roman" w:hAnsi="Times New Roman"/>
        </w:rPr>
        <w:t xml:space="preserve"> </w:t>
      </w:r>
      <w:r w:rsidR="00616794" w:rsidRPr="004D1F53">
        <w:rPr>
          <w:rFonts w:ascii="Times New Roman" w:eastAsia="Times New Roman" w:hAnsi="Times New Roman"/>
          <w:sz w:val="24"/>
          <w:szCs w:val="24"/>
          <w:lang w:eastAsia="fr-FR"/>
        </w:rPr>
        <w:t>Когато с решение на Европейската комисия за възстановяване на неправомерно предоставена държавна помощ или съответно на неправилно използвана държавна помощ не са индивидуализирани получателите на помощ и размерът на сумата, която трябва да се възстанови, администраторът на помощ издава допълнително и акт за установяване на публично вземане по реда на чл. 166, ал. 2 и 3 от ДОПК.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14:paraId="0D82689E" w14:textId="03C6C392" w:rsidR="0099375E" w:rsidRPr="004D1F53" w:rsidRDefault="008127D4" w:rsidP="004D1F53">
      <w:pPr>
        <w:spacing w:before="120" w:after="120" w:line="240" w:lineRule="auto"/>
        <w:ind w:left="709" w:hanging="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7C7E3C" w:rsidRPr="004D1F53">
        <w:rPr>
          <w:rFonts w:ascii="Times New Roman" w:hAnsi="Times New Roman"/>
          <w:b/>
          <w:sz w:val="24"/>
          <w:lang w:val="en-US"/>
        </w:rPr>
        <w:t>)</w:t>
      </w:r>
      <w:r w:rsidR="007C7E3C" w:rsidRPr="004D1F53">
        <w:rPr>
          <w:rFonts w:ascii="Times New Roman" w:hAnsi="Times New Roman"/>
          <w:sz w:val="24"/>
        </w:rPr>
        <w:t xml:space="preserve">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съответствие с установения ред, съгласно действащите нормативни актове за </w:t>
      </w:r>
      <w:r w:rsidR="00EF0942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EF0942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AC730D" w:rsidRPr="004D1F53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верификация и </w:t>
      </w:r>
      <w:r w:rsidR="008266C2" w:rsidRPr="004D1F53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494268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</w:t>
      </w:r>
    </w:p>
    <w:p w14:paraId="591E5C0B" w14:textId="0C90D324" w:rsidR="0099375E" w:rsidRPr="004D1F53" w:rsidRDefault="008127D4" w:rsidP="004D1F53">
      <w:pPr>
        <w:spacing w:before="120" w:after="120" w:line="240" w:lineRule="auto"/>
        <w:ind w:left="709" w:hanging="1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в</w:t>
      </w:r>
      <w:r w:rsidR="007C7E3C" w:rsidRPr="004D1F53">
        <w:rPr>
          <w:rFonts w:ascii="Times New Roman" w:hAnsi="Times New Roman"/>
          <w:b/>
          <w:sz w:val="24"/>
          <w:lang w:val="en-US"/>
        </w:rPr>
        <w:t>)</w:t>
      </w:r>
      <w:r w:rsidR="007C7E3C" w:rsidRPr="004D1F53">
        <w:rPr>
          <w:rFonts w:ascii="Times New Roman" w:hAnsi="Times New Roman"/>
          <w:b/>
          <w:sz w:val="24"/>
        </w:rPr>
        <w:t xml:space="preserve">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нарушения от страна на </w:t>
      </w:r>
      <w:r w:rsidR="007A3643" w:rsidRPr="004D1F53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>енефициента на изискванията на Регламент (ЕС) № 651/2014</w:t>
      </w:r>
      <w:r w:rsidR="00EF49B8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на Комисията, </w:t>
      </w:r>
      <w:r w:rsidR="00F1342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той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следва да възстанови изцяло предоставената от Управляващия орган </w:t>
      </w:r>
      <w:r w:rsidR="00616787" w:rsidRPr="004D1F53">
        <w:rPr>
          <w:rFonts w:ascii="Times New Roman" w:eastAsia="Times New Roman" w:hAnsi="Times New Roman"/>
          <w:sz w:val="24"/>
          <w:szCs w:val="24"/>
          <w:lang w:eastAsia="fr-FR"/>
        </w:rPr>
        <w:t>държавна</w:t>
      </w:r>
      <w:r w:rsidR="00E65521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99375E" w:rsidRPr="004D1F53">
        <w:rPr>
          <w:rFonts w:ascii="Times New Roman" w:eastAsia="Times New Roman" w:hAnsi="Times New Roman"/>
          <w:sz w:val="24"/>
          <w:szCs w:val="24"/>
          <w:lang w:eastAsia="fr-FR"/>
        </w:rPr>
        <w:t>със съответната законова лихва.</w:t>
      </w:r>
    </w:p>
    <w:p w14:paraId="27AAD9D7" w14:textId="277965BD" w:rsidR="000C2ECC" w:rsidRPr="004D1F53" w:rsidRDefault="000C2ECC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1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5 (1)</w:t>
      </w:r>
      <w:r w:rsidRPr="004D1F53">
        <w:rPr>
          <w:rFonts w:ascii="Times New Roman" w:hAnsi="Times New Roman"/>
          <w:b/>
          <w:sz w:val="24"/>
        </w:rPr>
        <w:t xml:space="preserve"> 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Безвъзмездната финансова помощ </w:t>
      </w: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на Бенефициента-партньор се предоставя в режим „</w:t>
      </w:r>
      <w:proofErr w:type="spellStart"/>
      <w:proofErr w:type="gramStart"/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непомощ</w:t>
      </w:r>
      <w:proofErr w:type="spellEnd"/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“</w:t>
      </w:r>
      <w:proofErr w:type="gramEnd"/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61E95EC8" w14:textId="77777777" w:rsidR="00145B85" w:rsidRPr="004D1F53" w:rsidRDefault="000C2ECC" w:rsidP="004D1F53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(1)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ab/>
        <w:t xml:space="preserve">Бенефициента-партньор е отговорен за отделното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на финансирането, разходите и приходите от стопански дейности, ако се окаже, че извършва такива, въз основа на последователно прилагани принципи за осчетоводяване на разходите, които могат да бъдат обективно оправдани 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>съгласно Рамката</w:t>
      </w:r>
      <w:r w:rsidR="009E3B27" w:rsidRPr="004D1F53">
        <w:rPr>
          <w:rStyle w:val="FootnoteReference"/>
          <w:rFonts w:ascii="Times New Roman" w:eastAsia="Times New Roman" w:hAnsi="Times New Roman"/>
          <w:bCs/>
          <w:sz w:val="24"/>
          <w:szCs w:val="24"/>
          <w:lang w:eastAsia="fr-FR"/>
        </w:rPr>
        <w:footnoteReference w:id="7"/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, раздел Определения, т. 16, т. </w:t>
      </w:r>
      <w:proofErr w:type="spellStart"/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>ее</w:t>
      </w:r>
      <w:proofErr w:type="spellEnd"/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). Отделната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счетоводна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отчетност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за стопански и нестопански дейности изисква и поддържане на дневници за ежедневното ползване на оборудване, сгради, човешки ресурси, материали и т.н. Това включва подробна документация за времето и начина на използване на тези ресурси, което е от съществено значение за спазването на законодателството за държавни помощи.</w:t>
      </w:r>
      <w:r w:rsidR="00145B85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</w:p>
    <w:p w14:paraId="50968CD4" w14:textId="0E5E96D7" w:rsidR="000C2ECC" w:rsidRPr="004D1F53" w:rsidRDefault="00145B85" w:rsidP="004D1F53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т. 19 от Рамката, когато 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Бенефициент-партньор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упражнява едновременно дейности със стопанска и с нестопанска цел, публичното финансиране на дейностите с нестопанска цел не попада в приложното поле на член 107, параграф 1 от Договора, ако съотношението на двата вида дейности и на техните разходи, финансиране и приходи могат да бъдат ясно разделени, така че ефективно да се избегне кръстосаното субсидиране. Доказателство за надлежното разпределение на разходите, финансирането и приходите могат да бъдат годишните финансови отчети на съответния субект.</w:t>
      </w:r>
    </w:p>
    <w:p w14:paraId="3AA57516" w14:textId="255F308C" w:rsidR="000C2ECC" w:rsidRPr="004D1F53" w:rsidRDefault="00145B8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Бенефициентът-партньор е длъжен придобитото с финансирането по проекта оборудване (ако има такова) да бъде използвано само за дейности при спазване на условията на т. 20 от Рамката за държавна помощ за научни изследвания, развитие и иновации: образование за повече и по-добре квалифицирани човешки ресурси; осъществяване на независими изследователски и развойни дейности за повече знания и по-добро разбиране, включително изследователски и развойни дейности в сътрудничество; широко разпространение на резултатите от изследователската дейност при неизключителни и недискриминационни условия; дейности за трансфер на технологии с вътрешен характер. Бенефициентът е длъжен да води регулярно дневник за натоварването и експлоатацията на закупеното оборудване.</w:t>
      </w:r>
    </w:p>
    <w:p w14:paraId="2E83B36D" w14:textId="4D5A89A4" w:rsidR="000C2ECC" w:rsidRPr="004D1F53" w:rsidRDefault="000C2ECC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45B8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4D1F53">
        <w:rPr>
          <w:rFonts w:ascii="Times New Roman" w:hAnsi="Times New Roman"/>
          <w:b/>
          <w:sz w:val="24"/>
        </w:rPr>
        <w:t xml:space="preserve"> </w:t>
      </w:r>
      <w:r w:rsidR="00145B85" w:rsidRPr="004D1F53">
        <w:rPr>
          <w:rFonts w:ascii="Times New Roman" w:eastAsia="SimSun" w:hAnsi="Times New Roman"/>
          <w:sz w:val="24"/>
          <w:szCs w:val="24"/>
          <w:lang w:eastAsia="zh-CN"/>
        </w:rPr>
        <w:t>При извършване на проверка, по отношение на Бенефициентът-партньор не следва да е налице превишаване на максималния праг от 20 % икономическа дейност от общия си годишен капацитет в годината/</w:t>
      </w:r>
      <w:proofErr w:type="spellStart"/>
      <w:r w:rsidR="00145B85" w:rsidRPr="004D1F53">
        <w:rPr>
          <w:rFonts w:ascii="Times New Roman" w:eastAsia="SimSun" w:hAnsi="Times New Roman"/>
          <w:sz w:val="24"/>
          <w:szCs w:val="24"/>
          <w:lang w:eastAsia="zh-CN"/>
        </w:rPr>
        <w:t>ите</w:t>
      </w:r>
      <w:proofErr w:type="spellEnd"/>
      <w:r w:rsidR="00145B85" w:rsidRPr="004D1F53">
        <w:rPr>
          <w:rFonts w:ascii="Times New Roman" w:eastAsia="SimSun" w:hAnsi="Times New Roman"/>
          <w:sz w:val="24"/>
          <w:szCs w:val="24"/>
          <w:lang w:eastAsia="zh-CN"/>
        </w:rPr>
        <w:t xml:space="preserve">, в която/които е извършвал дейности по настоящия договор. В случай на установено превишаване на посочения, размерът на допустимите разходи се коригира до максималния праг при спазване условията на т. 21 от Рамката.  </w:t>
      </w:r>
    </w:p>
    <w:p w14:paraId="0DDCF574" w14:textId="7D704427" w:rsidR="00410F4B" w:rsidRPr="004D1F53" w:rsidRDefault="00410F4B" w:rsidP="004D1F53">
      <w:pPr>
        <w:spacing w:before="120" w:after="120" w:line="240" w:lineRule="auto"/>
        <w:jc w:val="both"/>
        <w:rPr>
          <w:rFonts w:ascii="Times New Roman" w:hAnsi="Times New Roman"/>
          <w:b/>
          <w:sz w:val="24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45B8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Бенефициентът-партньор е отговорен за недопускане на прехвърляне на непряка държавна помощ към предприятия чрез полученото от него публично финансиране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съгласно т. 2.2. от Рамката и принадлежащите й подточки</w:t>
      </w:r>
      <w:r w:rsidR="00F70015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като в същото време </w:t>
      </w:r>
      <w:r w:rsidR="00F70015" w:rsidRPr="004D1F53">
        <w:rPr>
          <w:rFonts w:ascii="Times New Roman" w:eastAsia="SimSun" w:hAnsi="Times New Roman"/>
          <w:sz w:val="24"/>
          <w:szCs w:val="24"/>
          <w:lang w:eastAsia="zh-CN"/>
        </w:rPr>
        <w:t>получават подходящо възнаграждение за своите услуги, в съответствие с разпоредбите на т. 26 от Рамката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8272A89" w14:textId="322E7D24" w:rsidR="003D385D" w:rsidRPr="004D1F53" w:rsidRDefault="0091256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45B8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3D385D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D385D" w:rsidRPr="004D1F53">
        <w:rPr>
          <w:rFonts w:ascii="Times New Roman" w:hAnsi="Times New Roman"/>
          <w:b/>
          <w:sz w:val="24"/>
        </w:rPr>
        <w:t xml:space="preserve"> </w:t>
      </w:r>
      <w:r w:rsidR="003D385D" w:rsidRPr="004D1F53">
        <w:rPr>
          <w:rFonts w:ascii="Times New Roman" w:eastAsia="Times New Roman" w:hAnsi="Times New Roman"/>
          <w:sz w:val="24"/>
          <w:szCs w:val="24"/>
          <w:lang w:eastAsia="fr-FR"/>
        </w:rPr>
        <w:t>Възстановяване на безвъзмездна финансова помощ</w:t>
      </w:r>
      <w:r w:rsidR="003D385D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за Бенефициента-партньор</w:t>
      </w:r>
      <w:r w:rsidR="003D385D" w:rsidRPr="004D1F53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4A4E2E01" w14:textId="532B56DD" w:rsidR="003D385D" w:rsidRPr="004D1F53" w:rsidRDefault="003D385D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определяне на правилата за извършване на плащания, верификация и счетоводно отчитане на разходите към момента на изпълнение на АДПБФП. </w:t>
      </w:r>
    </w:p>
    <w:p w14:paraId="322F3296" w14:textId="2052304F" w:rsidR="008A4D05" w:rsidRPr="004D1F53" w:rsidRDefault="008A4D05" w:rsidP="004D1F53">
      <w:pPr>
        <w:spacing w:before="120" w:after="120" w:line="240" w:lineRule="auto"/>
        <w:jc w:val="both"/>
        <w:rPr>
          <w:rFonts w:ascii="Times New Roman" w:hAnsi="Times New Roman"/>
          <w:b/>
          <w:sz w:val="24"/>
        </w:rPr>
      </w:pPr>
    </w:p>
    <w:p w14:paraId="5DF63FB2" w14:textId="3E228932" w:rsidR="008A4D05" w:rsidRPr="004D1F53" w:rsidRDefault="008A4D05" w:rsidP="004D1F53">
      <w:pPr>
        <w:tabs>
          <w:tab w:val="left" w:pos="567"/>
        </w:tabs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4AF68287" w14:textId="712FFCCF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F7027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5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D1F53">
        <w:rPr>
          <w:rFonts w:ascii="Times New Roman" w:hAnsi="Times New Roman"/>
          <w:b/>
          <w:sz w:val="24"/>
        </w:rPr>
        <w:t>(1)</w:t>
      </w:r>
      <w:r w:rsidR="00983B60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proofErr w:type="spellStart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</w:t>
      </w:r>
      <w:r w:rsidR="005D41FD" w:rsidRPr="004D1F53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роекта, и трябва да бъде изпращана посредством ИСУН.</w:t>
      </w:r>
    </w:p>
    <w:p w14:paraId="394EC7A4" w14:textId="35DF29E4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266F3522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680029A2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694A17AC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5A7B09EF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D38F79B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4D7FD0B8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0C85ED48" w14:textId="77777777" w:rsidR="0056720F" w:rsidRPr="004D1F53" w:rsidRDefault="0056720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8ECA03A" w14:textId="77777777" w:rsidR="0056720F" w:rsidRPr="004D1F53" w:rsidRDefault="0056720F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 –партньор:</w:t>
      </w:r>
    </w:p>
    <w:p w14:paraId="78CB85F7" w14:textId="77777777" w:rsidR="0056720F" w:rsidRPr="004D1F53" w:rsidRDefault="0056720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е посочен в раздел „Данни за партньора“ от Формуляра за кандидатстване (Приложение I към договора).</w:t>
      </w:r>
    </w:p>
    <w:p w14:paraId="32DF5E13" w14:textId="77777777" w:rsidR="0056720F" w:rsidRPr="004D1F53" w:rsidRDefault="0056720F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23DEF69" w14:textId="14C74E1F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C7718D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6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При промяна на приложимото европейско и/или национално законодателство, страните се задължават да изменят клаузите по настоящия договор съгласно тази промяна.</w:t>
      </w:r>
    </w:p>
    <w:p w14:paraId="64F66178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европейско и/или национално законодателство.</w:t>
      </w:r>
    </w:p>
    <w:p w14:paraId="3FC5060F" w14:textId="77777777" w:rsidR="008977B8" w:rsidRPr="004D1F53" w:rsidRDefault="008977B8" w:rsidP="004D1F53">
      <w:pPr>
        <w:spacing w:before="120" w:after="120" w:line="240" w:lineRule="auto"/>
        <w:jc w:val="both"/>
        <w:rPr>
          <w:rFonts w:ascii="Times New Roman" w:hAnsi="Times New Roman"/>
          <w:b/>
          <w:sz w:val="24"/>
        </w:rPr>
      </w:pPr>
    </w:p>
    <w:p w14:paraId="150EE634" w14:textId="0D0EF8C5" w:rsidR="008A4D05" w:rsidRPr="004D1F53" w:rsidRDefault="00EF49B8" w:rsidP="004D1F53">
      <w:pPr>
        <w:spacing w:before="120" w:after="120" w:line="240" w:lineRule="auto"/>
        <w:jc w:val="both"/>
        <w:rPr>
          <w:rFonts w:ascii="Times New Roman" w:hAnsi="Times New Roman"/>
          <w:i/>
          <w:sz w:val="24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B61FD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7</w:t>
      </w:r>
      <w:r w:rsidR="008A4D0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="008A4D05" w:rsidRPr="004D1F53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</w:t>
      </w:r>
      <w:r w:rsidR="00683ED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11AF" w:rsidRPr="004D1F53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A4D05" w:rsidRPr="004D1F53">
        <w:rPr>
          <w:rFonts w:ascii="Times New Roman" w:eastAsia="Times New Roman" w:hAnsi="Times New Roman"/>
          <w:sz w:val="24"/>
          <w:szCs w:val="24"/>
          <w:lang w:eastAsia="fr-FR"/>
        </w:rPr>
        <w:t>, с предимство се прилагат разпоредбите на Приложение II към настоящия договор.</w:t>
      </w:r>
    </w:p>
    <w:p w14:paraId="77A214E8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hAnsi="Times New Roman"/>
          <w:i/>
          <w:sz w:val="24"/>
        </w:rPr>
      </w:pPr>
    </w:p>
    <w:p w14:paraId="2008F514" w14:textId="77777777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 xml:space="preserve">Приложения: </w:t>
      </w:r>
    </w:p>
    <w:p w14:paraId="12AED038" w14:textId="32ED1F41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7B601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A4063F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8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. (1) Одобреният проект и документите по чл. 26, ал. 1 от ЗУСЕФСУ</w:t>
      </w:r>
      <w:r w:rsidR="00CF6FF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,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 частта, определяща </w:t>
      </w:r>
      <w:r w:rsidR="00AF3C68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У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словията за изпълнение, са неразделна част от настоящия договор.</w:t>
      </w:r>
    </w:p>
    <w:p w14:paraId="5776A08D" w14:textId="5F5078AA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hAnsi="Times New Roman"/>
          <w:b/>
          <w:sz w:val="24"/>
          <w:lang w:val="en-US"/>
        </w:rPr>
        <w:t>(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D1F53">
        <w:rPr>
          <w:rFonts w:ascii="Times New Roman" w:hAnsi="Times New Roman"/>
          <w:b/>
          <w:sz w:val="24"/>
          <w:lang w:val="en-US"/>
        </w:rPr>
        <w:t>)</w:t>
      </w:r>
      <w:r w:rsidRPr="004D1F53" w:rsidDel="00C06BC2">
        <w:rPr>
          <w:rFonts w:ascii="Times New Roman" w:hAnsi="Times New Roman"/>
          <w:b/>
          <w:sz w:val="24"/>
        </w:rPr>
        <w:t xml:space="preserve">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него:</w:t>
      </w:r>
    </w:p>
    <w:p w14:paraId="7CFA2181" w14:textId="77777777" w:rsidR="008A4D05" w:rsidRPr="004D1F53" w:rsidRDefault="008A4D05" w:rsidP="004D1F53">
      <w:pPr>
        <w:tabs>
          <w:tab w:val="left" w:pos="1701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22E43B5D" w14:textId="28106FC2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4D1F53">
        <w:rPr>
          <w:rFonts w:ascii="Times New Roman" w:eastAsia="Times New Roman" w:hAnsi="Times New Roman"/>
          <w:sz w:val="24"/>
          <w:szCs w:val="24"/>
          <w:lang w:eastAsia="fr-FR"/>
        </w:rPr>
        <w:t>Условия</w:t>
      </w:r>
      <w:r w:rsidR="008127D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към административни договори за предоставяне на безвъзмездна финансова помощ чрез опростен вариант на разходите съгласно посоченото в чл. 53, </w:t>
      </w:r>
      <w:proofErr w:type="spellStart"/>
      <w:r w:rsidR="008127D4" w:rsidRPr="004D1F53">
        <w:rPr>
          <w:rFonts w:ascii="Times New Roman" w:eastAsia="Times New Roman" w:hAnsi="Times New Roman"/>
          <w:sz w:val="24"/>
          <w:szCs w:val="24"/>
          <w:lang w:eastAsia="fr-FR"/>
        </w:rPr>
        <w:t>пар</w:t>
      </w:r>
      <w:proofErr w:type="spellEnd"/>
      <w:r w:rsidR="008127D4" w:rsidRPr="004D1F53">
        <w:rPr>
          <w:rFonts w:ascii="Times New Roman" w:eastAsia="Times New Roman" w:hAnsi="Times New Roman"/>
          <w:sz w:val="24"/>
          <w:szCs w:val="24"/>
          <w:lang w:eastAsia="fr-FR"/>
        </w:rPr>
        <w:t>. 1, буква б), буква в) и буква г) от Регламент (ЕС) 2021/1060 и чл. 55, ал. 1, т. 2, т. 3 и т 4 от ЗУСЕФСУ по Програма „</w:t>
      </w:r>
      <w:proofErr w:type="spellStart"/>
      <w:r w:rsidR="00616787" w:rsidRPr="004D1F53">
        <w:rPr>
          <w:rFonts w:ascii="Times New Roman" w:eastAsia="Times New Roman" w:hAnsi="Times New Roman"/>
          <w:sz w:val="24"/>
          <w:szCs w:val="24"/>
          <w:lang w:eastAsia="fr-FR"/>
        </w:rPr>
        <w:t>Науни</w:t>
      </w:r>
      <w:proofErr w:type="spellEnd"/>
      <w:r w:rsidR="00616787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изследвания,</w:t>
      </w:r>
      <w:r w:rsidR="008127D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иновации </w:t>
      </w:r>
      <w:r w:rsidR="003E587D" w:rsidRPr="004D1F53">
        <w:rPr>
          <w:rFonts w:ascii="Times New Roman" w:eastAsia="Times New Roman" w:hAnsi="Times New Roman"/>
          <w:sz w:val="24"/>
          <w:szCs w:val="24"/>
          <w:lang w:eastAsia="fr-FR"/>
        </w:rPr>
        <w:t>и дигитализация за интелигентна трансформация</w:t>
      </w:r>
      <w:r w:rsidR="008127D4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” 2021-2027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(в електронен вариант, прикачени в ИСУН);</w:t>
      </w:r>
    </w:p>
    <w:p w14:paraId="28C62F09" w14:textId="080A02AD" w:rsidR="008A4D05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4D1F53">
        <w:rPr>
          <w:rFonts w:ascii="Times New Roman" w:hAnsi="Times New Roman"/>
          <w:b/>
          <w:sz w:val="24"/>
        </w:rPr>
        <w:t>III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</w:t>
      </w:r>
      <w:r w:rsidR="0051563C" w:rsidRPr="004D1F53">
        <w:rPr>
          <w:rFonts w:ascii="Times New Roman" w:hAnsi="Times New Roman"/>
        </w:rPr>
        <w:t xml:space="preserve"> </w:t>
      </w:r>
      <w:r w:rsidR="0051563C" w:rsidRPr="004D1F53">
        <w:rPr>
          <w:rFonts w:ascii="Times New Roman" w:eastAsia="Times New Roman" w:hAnsi="Times New Roman"/>
          <w:sz w:val="24"/>
          <w:szCs w:val="24"/>
          <w:lang w:eastAsia="fr-FR"/>
        </w:rPr>
        <w:t>на кандидата</w:t>
      </w:r>
      <w:r w:rsidR="00E92C3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ИСУН);</w:t>
      </w:r>
      <w:r w:rsidR="003823B7" w:rsidRPr="004D1F53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4E1C843D" w14:textId="77777777" w:rsidR="0051563C" w:rsidRPr="004D1F53" w:rsidRDefault="008A4D05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4D1F53">
        <w:rPr>
          <w:rFonts w:ascii="Times New Roman" w:hAnsi="Times New Roman"/>
          <w:b/>
          <w:sz w:val="24"/>
        </w:rPr>
        <w:t>IV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</w:t>
      </w:r>
      <w:r w:rsidR="0051563C" w:rsidRPr="004D1F53">
        <w:rPr>
          <w:rFonts w:ascii="Times New Roman" w:eastAsia="Times New Roman" w:hAnsi="Times New Roman"/>
          <w:sz w:val="24"/>
          <w:szCs w:val="24"/>
          <w:lang w:eastAsia="fr-FR"/>
        </w:rPr>
        <w:t>при кандидатстване на партньора</w:t>
      </w:r>
      <w:r w:rsidR="00E92C3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ИСУН);</w:t>
      </w:r>
      <w:r w:rsidR="0051563C" w:rsidRPr="004D1F53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6D70307E" w14:textId="5403882A" w:rsidR="008A4D05" w:rsidRPr="004D1F53" w:rsidRDefault="0051563C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V: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55D79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Декларация </w:t>
      </w:r>
      <w:r w:rsidR="008A4D05" w:rsidRPr="004D1F53">
        <w:rPr>
          <w:rFonts w:ascii="Times New Roman" w:eastAsia="Times New Roman" w:hAnsi="Times New Roman"/>
          <w:sz w:val="24"/>
          <w:szCs w:val="24"/>
          <w:lang w:eastAsia="fr-FR"/>
        </w:rPr>
        <w:t>за обстоятелствата по чл. 3 и чл. 4 от Закона за малките и средните предприятия</w:t>
      </w:r>
      <w:r w:rsidR="00E92C3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(в ИСУН);</w:t>
      </w:r>
      <w:r w:rsidR="00655D79" w:rsidRPr="004D1F53">
        <w:rPr>
          <w:rFonts w:ascii="Times New Roman" w:eastAsia="Times New Roman" w:hAnsi="Times New Roman"/>
          <w:sz w:val="24"/>
          <w:szCs w:val="24"/>
          <w:lang w:eastAsia="fr-FR"/>
        </w:rPr>
        <w:t>;</w:t>
      </w:r>
    </w:p>
    <w:p w14:paraId="4CD9632C" w14:textId="658AF7B7" w:rsidR="008074F2" w:rsidRPr="004D1F53" w:rsidRDefault="008074F2" w:rsidP="004D1F53">
      <w:p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Приложение </w:t>
      </w:r>
      <w:r w:rsidR="00363D74" w:rsidRPr="004D1F53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VI</w:t>
      </w:r>
      <w:r w:rsidR="00363D74" w:rsidRPr="004D1F53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: </w:t>
      </w:r>
      <w:r w:rsidR="00363D74" w:rsidRPr="004D1F53">
        <w:rPr>
          <w:rFonts w:ascii="Times New Roman" w:eastAsia="Times New Roman" w:hAnsi="Times New Roman"/>
          <w:sz w:val="24"/>
          <w:szCs w:val="24"/>
          <w:lang w:eastAsia="fr-FR"/>
        </w:rPr>
        <w:t>Декларация за държавна/минимална помощ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на </w:t>
      </w:r>
      <w:r w:rsidR="00363D74" w:rsidRPr="004D1F53">
        <w:rPr>
          <w:rFonts w:ascii="Times New Roman" w:eastAsia="Times New Roman" w:hAnsi="Times New Roman"/>
          <w:sz w:val="24"/>
          <w:szCs w:val="24"/>
          <w:lang w:eastAsia="fr-FR"/>
        </w:rPr>
        <w:t>кандидата/партньора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363D74" w:rsidRPr="004D1F53">
        <w:rPr>
          <w:rFonts w:ascii="Times New Roman" w:eastAsia="Times New Roman" w:hAnsi="Times New Roman"/>
          <w:sz w:val="24"/>
          <w:szCs w:val="24"/>
          <w:lang w:eastAsia="fr-FR"/>
        </w:rPr>
        <w:t>свързаните с нея приложения</w:t>
      </w:r>
      <w:r w:rsidR="00E92C3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E92C3B" w:rsidRPr="004D1F53">
        <w:rPr>
          <w:rFonts w:ascii="Times New Roman" w:eastAsia="Times New Roman" w:hAnsi="Times New Roman"/>
          <w:sz w:val="24"/>
          <w:szCs w:val="24"/>
          <w:lang w:eastAsia="fr-FR"/>
        </w:rPr>
        <w:t>ИСУН)</w:t>
      </w:r>
      <w:r w:rsidR="00046F02" w:rsidRPr="004D1F53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170C828B" w14:textId="77777777" w:rsidR="008A4D05" w:rsidRPr="004D1F53" w:rsidRDefault="008A4D05" w:rsidP="00616787">
      <w:pPr>
        <w:spacing w:after="0"/>
        <w:jc w:val="both"/>
        <w:rPr>
          <w:rFonts w:ascii="Times New Roman" w:hAnsi="Times New Roman"/>
          <w:b/>
          <w:sz w:val="24"/>
        </w:rPr>
      </w:pPr>
    </w:p>
    <w:p w14:paraId="34E867E6" w14:textId="5658A45A" w:rsidR="003D0B46" w:rsidRPr="004D1F53" w:rsidRDefault="00A33620" w:rsidP="0061678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4D1F53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D28D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2E6A610" w14:textId="77777777" w:rsidR="003D0B46" w:rsidRPr="004D1F53" w:rsidRDefault="003D0B46" w:rsidP="00616787">
      <w:pPr>
        <w:spacing w:after="0"/>
        <w:ind w:left="4956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757DA6E6" w14:textId="77777777" w:rsidR="00CD28DE" w:rsidRPr="004D1F53" w:rsidRDefault="003D0B46" w:rsidP="00616787">
      <w:pPr>
        <w:spacing w:before="120" w:after="80"/>
        <w:ind w:left="4956" w:firstLine="708"/>
        <w:jc w:val="both"/>
        <w:rPr>
          <w:rFonts w:ascii="Times New Roman" w:hAnsi="Times New Roman"/>
          <w:i/>
          <w:sz w:val="24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7078C5C1" w14:textId="77777777" w:rsidR="00F75D6B" w:rsidRPr="004D1F53" w:rsidRDefault="00F75D6B" w:rsidP="00616787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4477539" w14:textId="3E0D51B6" w:rsidR="008977B8" w:rsidRPr="004D1F53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56720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</w:t>
      </w:r>
      <w:r w:rsidR="0056720F" w:rsidRPr="004D1F53">
        <w:rPr>
          <w:rFonts w:ascii="Times New Roman" w:eastAsia="Times New Roman" w:hAnsi="Times New Roman"/>
          <w:sz w:val="24"/>
          <w:szCs w:val="24"/>
          <w:lang w:eastAsia="fr-FR"/>
        </w:rPr>
        <w:t>КАНДИДАТ</w:t>
      </w:r>
      <w:r w:rsidR="0056720F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FA4204" w:rsidRPr="004D1F53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294E1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D28D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052EC241" w14:textId="77777777" w:rsidR="003D0B46" w:rsidRPr="004D1F53" w:rsidRDefault="003D0B46" w:rsidP="00294E1F">
      <w:pPr>
        <w:spacing w:after="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DDEDBE0" w14:textId="77777777" w:rsidR="00C82EA0" w:rsidRPr="004D1F53" w:rsidRDefault="003D0B46" w:rsidP="00294E1F">
      <w:pPr>
        <w:spacing w:before="120" w:after="8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19A61D48" w14:textId="77777777" w:rsidR="00E62DAF" w:rsidRPr="004D1F53" w:rsidRDefault="00E62DAF" w:rsidP="00C640A8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5518A2D" w14:textId="6CD61506" w:rsidR="003D0B46" w:rsidRPr="004D1F53" w:rsidRDefault="0056720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 (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ПАРТНЬОР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294E1F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D28DE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B9394B2" w14:textId="77777777" w:rsidR="00F67135" w:rsidRPr="004D1F53" w:rsidRDefault="003D0B46" w:rsidP="00616787">
      <w:pPr>
        <w:spacing w:after="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D1D1277" w14:textId="4A1DCADA" w:rsidR="00C82EA0" w:rsidRPr="004D1F53" w:rsidRDefault="003D0B46" w:rsidP="00616787">
      <w:pPr>
        <w:spacing w:before="120" w:after="80"/>
        <w:ind w:left="3540"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4D1F53" w:rsidSect="00EC3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1134" w:left="1418" w:header="709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3C110" w14:textId="77777777" w:rsidR="00B129FA" w:rsidRDefault="00B129FA" w:rsidP="007B28F3">
      <w:pPr>
        <w:spacing w:after="0" w:line="240" w:lineRule="auto"/>
      </w:pPr>
      <w:r>
        <w:separator/>
      </w:r>
    </w:p>
  </w:endnote>
  <w:endnote w:type="continuationSeparator" w:id="0">
    <w:p w14:paraId="762D33AC" w14:textId="77777777" w:rsidR="00B129FA" w:rsidRDefault="00B129FA" w:rsidP="007B28F3">
      <w:pPr>
        <w:spacing w:after="0" w:line="240" w:lineRule="auto"/>
      </w:pPr>
      <w:r>
        <w:continuationSeparator/>
      </w:r>
    </w:p>
  </w:endnote>
  <w:endnote w:type="continuationNotice" w:id="1">
    <w:p w14:paraId="69BA2581" w14:textId="77777777" w:rsidR="00B129FA" w:rsidRDefault="00B129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5BA35" w14:textId="77777777" w:rsidR="00A517A2" w:rsidRDefault="00A517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C8AF" w14:textId="52848FF3" w:rsidR="00B129FA" w:rsidRPr="00B129FA" w:rsidRDefault="00B129FA" w:rsidP="00B129FA">
    <w:pPr>
      <w:pStyle w:val="Footer"/>
      <w:spacing w:after="0" w:line="240" w:lineRule="auto"/>
      <w:jc w:val="right"/>
      <w:rPr>
        <w:rFonts w:ascii="Times New Roman" w:hAnsi="Times New Roman"/>
      </w:rPr>
    </w:pPr>
    <w:r w:rsidRPr="00B129FA">
      <w:rPr>
        <w:rFonts w:ascii="Times New Roman" w:hAnsi="Times New Roman"/>
      </w:rPr>
      <w:fldChar w:fldCharType="begin"/>
    </w:r>
    <w:r>
      <w:instrText xml:space="preserve"> PAGE   \* MERGEFORMAT </w:instrText>
    </w:r>
    <w:r w:rsidRPr="00B129FA">
      <w:rPr>
        <w:rFonts w:ascii="Times New Roman" w:hAnsi="Times New Roman"/>
      </w:rPr>
      <w:fldChar w:fldCharType="separate"/>
    </w:r>
    <w:r w:rsidR="004D1F53">
      <w:rPr>
        <w:noProof/>
      </w:rPr>
      <w:t>11</w:t>
    </w:r>
    <w:r w:rsidRPr="00B129FA">
      <w:rPr>
        <w:rFonts w:ascii="Times New Roman" w:hAnsi="Times New Roman"/>
      </w:rPr>
      <w:fldChar w:fldCharType="end"/>
    </w:r>
  </w:p>
  <w:p w14:paraId="77BDCB25" w14:textId="5E20A424" w:rsidR="00B129FA" w:rsidRPr="00616787" w:rsidRDefault="00B129FA" w:rsidP="00B129FA">
    <w:pPr>
      <w:pStyle w:val="Footer"/>
      <w:spacing w:after="0" w:line="240" w:lineRule="auto"/>
      <w:jc w:val="center"/>
    </w:pPr>
    <w:r w:rsidRPr="00C640A8">
      <w:rPr>
        <w:rFonts w:ascii="Times New Roman" w:hAnsi="Times New Roman"/>
        <w:b/>
        <w:sz w:val="18"/>
        <w:szCs w:val="18"/>
      </w:rPr>
      <w:t>BG16RFPR002-1.0</w:t>
    </w:r>
    <w:r w:rsidRPr="00C640A8">
      <w:rPr>
        <w:rFonts w:ascii="Times New Roman" w:hAnsi="Times New Roman"/>
        <w:b/>
        <w:sz w:val="18"/>
        <w:szCs w:val="18"/>
        <w:lang w:val="en-US"/>
      </w:rPr>
      <w:t>10</w:t>
    </w:r>
    <w:r w:rsidRPr="00C640A8">
      <w:rPr>
        <w:rFonts w:ascii="Times New Roman" w:hAnsi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BF73E" w14:textId="77777777" w:rsidR="00A517A2" w:rsidRDefault="00A517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6B50B" w14:textId="77777777" w:rsidR="00B129FA" w:rsidRDefault="00B129FA" w:rsidP="007B28F3">
      <w:pPr>
        <w:spacing w:after="0" w:line="240" w:lineRule="auto"/>
      </w:pPr>
      <w:r>
        <w:separator/>
      </w:r>
    </w:p>
  </w:footnote>
  <w:footnote w:type="continuationSeparator" w:id="0">
    <w:p w14:paraId="4FA34AB3" w14:textId="77777777" w:rsidR="00B129FA" w:rsidRDefault="00B129FA" w:rsidP="007B28F3">
      <w:pPr>
        <w:spacing w:after="0" w:line="240" w:lineRule="auto"/>
      </w:pPr>
      <w:r>
        <w:continuationSeparator/>
      </w:r>
    </w:p>
  </w:footnote>
  <w:footnote w:type="continuationNotice" w:id="1">
    <w:p w14:paraId="47041F76" w14:textId="77777777" w:rsidR="00B129FA" w:rsidRDefault="00B129FA">
      <w:pPr>
        <w:spacing w:after="0" w:line="240" w:lineRule="auto"/>
      </w:pPr>
    </w:p>
  </w:footnote>
  <w:footnote w:id="2">
    <w:p w14:paraId="2B1A52DC" w14:textId="77777777" w:rsidR="00B129FA" w:rsidRPr="00A9382E" w:rsidRDefault="00B129FA" w:rsidP="00C640A8">
      <w:pPr>
        <w:pStyle w:val="FootnoteText"/>
        <w:spacing w:after="0"/>
        <w:rPr>
          <w:rFonts w:ascii="Times New Roman" w:hAnsi="Times New Roman"/>
        </w:rPr>
      </w:pPr>
      <w:r w:rsidRPr="00A9382E">
        <w:rPr>
          <w:rStyle w:val="FootnoteReference"/>
          <w:rFonts w:ascii="Times New Roman" w:hAnsi="Times New Roman"/>
        </w:rPr>
        <w:footnoteRef/>
      </w:r>
      <w:r w:rsidRPr="00A9382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 всеки партньор в проектното предложение се добавя допълнителен ред</w:t>
      </w:r>
      <w:r w:rsidRPr="00A9382E">
        <w:rPr>
          <w:rFonts w:ascii="Times New Roman" w:hAnsi="Times New Roman"/>
        </w:rPr>
        <w:t>.</w:t>
      </w:r>
    </w:p>
  </w:footnote>
  <w:footnote w:id="3">
    <w:p w14:paraId="5248B037" w14:textId="77777777" w:rsidR="00B129FA" w:rsidRPr="00A9382E" w:rsidRDefault="00B129FA" w:rsidP="00C640A8">
      <w:pPr>
        <w:pStyle w:val="FootnoteText"/>
        <w:spacing w:after="0"/>
        <w:rPr>
          <w:rFonts w:ascii="Times New Roman" w:hAnsi="Times New Roman"/>
        </w:rPr>
      </w:pPr>
      <w:r w:rsidRPr="00A9382E">
        <w:rPr>
          <w:rStyle w:val="FootnoteReference"/>
          <w:rFonts w:ascii="Times New Roman" w:hAnsi="Times New Roman"/>
        </w:rPr>
        <w:footnoteRef/>
      </w:r>
      <w:r w:rsidRPr="00A9382E">
        <w:rPr>
          <w:rFonts w:ascii="Times New Roman" w:hAnsi="Times New Roman"/>
        </w:rPr>
        <w:t xml:space="preserve"> Бенефициент – бенефициента-кандидат</w:t>
      </w:r>
      <w:r>
        <w:rPr>
          <w:rFonts w:ascii="Times New Roman" w:hAnsi="Times New Roman"/>
        </w:rPr>
        <w:t xml:space="preserve"> е</w:t>
      </w:r>
      <w:r w:rsidRPr="00A9382E">
        <w:rPr>
          <w:rFonts w:ascii="Times New Roman" w:hAnsi="Times New Roman"/>
        </w:rPr>
        <w:t xml:space="preserve"> </w:t>
      </w:r>
      <w:proofErr w:type="spellStart"/>
      <w:r w:rsidRPr="00A9382E">
        <w:rPr>
          <w:rFonts w:ascii="Times New Roman" w:hAnsi="Times New Roman"/>
        </w:rPr>
        <w:t>предприятиято</w:t>
      </w:r>
      <w:proofErr w:type="spellEnd"/>
      <w:r w:rsidRPr="00A9382E">
        <w:rPr>
          <w:rFonts w:ascii="Times New Roman" w:hAnsi="Times New Roman"/>
        </w:rPr>
        <w:t xml:space="preserve">, което получава/разходва помощта </w:t>
      </w:r>
      <w:r>
        <w:rPr>
          <w:rFonts w:ascii="Times New Roman" w:hAnsi="Times New Roman"/>
        </w:rPr>
        <w:t xml:space="preserve">съвместно с </w:t>
      </w:r>
      <w:r w:rsidRPr="00A9382E">
        <w:rPr>
          <w:rFonts w:ascii="Times New Roman" w:hAnsi="Times New Roman"/>
        </w:rPr>
        <w:t xml:space="preserve"> бенефициента</w:t>
      </w:r>
      <w:r>
        <w:rPr>
          <w:rFonts w:ascii="Times New Roman" w:hAnsi="Times New Roman"/>
        </w:rPr>
        <w:t>/</w:t>
      </w:r>
      <w:proofErr w:type="spellStart"/>
      <w:r>
        <w:rPr>
          <w:rFonts w:ascii="Times New Roman" w:hAnsi="Times New Roman"/>
        </w:rPr>
        <w:t>тите</w:t>
      </w:r>
      <w:proofErr w:type="spellEnd"/>
      <w:r w:rsidRPr="00A9382E">
        <w:rPr>
          <w:rFonts w:ascii="Times New Roman" w:hAnsi="Times New Roman"/>
        </w:rPr>
        <w:t>-партньор</w:t>
      </w:r>
      <w:r>
        <w:rPr>
          <w:rFonts w:ascii="Times New Roman" w:hAnsi="Times New Roman"/>
        </w:rPr>
        <w:t>/и – посочен/и в Приложение I</w:t>
      </w:r>
      <w:r w:rsidRPr="00401EF7">
        <w:rPr>
          <w:rFonts w:ascii="Times New Roman" w:hAnsi="Times New Roman"/>
        </w:rPr>
        <w:t xml:space="preserve"> към този договор</w:t>
      </w:r>
    </w:p>
  </w:footnote>
  <w:footnote w:id="4">
    <w:p w14:paraId="3479CE20" w14:textId="7777777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Style w:val="FootnoteReference"/>
          <w:rFonts w:ascii="Times New Roman" w:hAnsi="Times New Roman"/>
        </w:rPr>
        <w:footnoteRef/>
      </w:r>
      <w:r w:rsidRPr="00C640A8">
        <w:rPr>
          <w:rFonts w:ascii="Times New Roman" w:hAnsi="Times New Roman"/>
        </w:rPr>
        <w:t xml:space="preserve"> Интензитетите на помощта за индустриални научни изследвания и експериментално развитие могат да бъдат увеличени с 15 процентни пункта, ако е изпълнено  следното условие:</w:t>
      </w:r>
    </w:p>
    <w:p w14:paraId="3FE57A9A" w14:textId="199C1D8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  <w:lang w:val="en-US"/>
        </w:rPr>
      </w:pPr>
      <w:proofErr w:type="spellStart"/>
      <w:r w:rsidRPr="00C640A8">
        <w:rPr>
          <w:rFonts w:ascii="Times New Roman" w:hAnsi="Times New Roman"/>
          <w:lang w:val="en-US"/>
        </w:rPr>
        <w:t>i</w:t>
      </w:r>
      <w:proofErr w:type="spellEnd"/>
      <w:r w:rsidRPr="00C640A8">
        <w:rPr>
          <w:rFonts w:ascii="Times New Roman" w:hAnsi="Times New Roman"/>
          <w:lang w:val="en-US"/>
        </w:rPr>
        <w:t xml:space="preserve">) </w:t>
      </w:r>
      <w:proofErr w:type="spellStart"/>
      <w:r w:rsidRPr="00C640A8">
        <w:rPr>
          <w:rFonts w:ascii="Times New Roman" w:hAnsi="Times New Roman"/>
          <w:lang w:val="en-US"/>
        </w:rPr>
        <w:t>проектът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включва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ефективно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сътрудничество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между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предприятия</w:t>
      </w:r>
      <w:proofErr w:type="spellEnd"/>
      <w:r w:rsidRPr="00C640A8">
        <w:rPr>
          <w:rFonts w:ascii="Times New Roman" w:hAnsi="Times New Roman"/>
          <w:lang w:val="en-US"/>
        </w:rPr>
        <w:t xml:space="preserve"> с </w:t>
      </w:r>
      <w:proofErr w:type="spellStart"/>
      <w:r w:rsidRPr="00C640A8">
        <w:rPr>
          <w:rFonts w:ascii="Times New Roman" w:hAnsi="Times New Roman"/>
          <w:lang w:val="en-US"/>
        </w:rPr>
        <w:t>участието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на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поне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едно</w:t>
      </w:r>
      <w:proofErr w:type="spellEnd"/>
      <w:r w:rsidRPr="00C640A8">
        <w:rPr>
          <w:rFonts w:ascii="Times New Roman" w:hAnsi="Times New Roman"/>
          <w:lang w:val="en-US"/>
        </w:rPr>
        <w:t xml:space="preserve"> МСП и </w:t>
      </w:r>
      <w:proofErr w:type="spellStart"/>
      <w:r w:rsidRPr="00C640A8">
        <w:rPr>
          <w:rFonts w:ascii="Times New Roman" w:hAnsi="Times New Roman"/>
          <w:lang w:val="en-US"/>
        </w:rPr>
        <w:t>нито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едно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от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предприятията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не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поема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повече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от</w:t>
      </w:r>
      <w:proofErr w:type="spellEnd"/>
      <w:r w:rsidRPr="00C640A8">
        <w:rPr>
          <w:rFonts w:ascii="Times New Roman" w:hAnsi="Times New Roman"/>
          <w:lang w:val="en-US"/>
        </w:rPr>
        <w:t xml:space="preserve"> 70 % </w:t>
      </w:r>
      <w:proofErr w:type="spellStart"/>
      <w:r w:rsidRPr="00C640A8">
        <w:rPr>
          <w:rFonts w:ascii="Times New Roman" w:hAnsi="Times New Roman"/>
          <w:lang w:val="en-US"/>
        </w:rPr>
        <w:t>от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допустимите</w:t>
      </w:r>
      <w:proofErr w:type="spellEnd"/>
      <w:r w:rsidRPr="00C640A8">
        <w:rPr>
          <w:rFonts w:ascii="Times New Roman" w:hAnsi="Times New Roman"/>
          <w:lang w:val="en-US"/>
        </w:rPr>
        <w:t xml:space="preserve"> </w:t>
      </w:r>
      <w:proofErr w:type="spellStart"/>
      <w:r w:rsidRPr="00C640A8">
        <w:rPr>
          <w:rFonts w:ascii="Times New Roman" w:hAnsi="Times New Roman"/>
          <w:lang w:val="en-US"/>
        </w:rPr>
        <w:t>разходи</w:t>
      </w:r>
      <w:proofErr w:type="spellEnd"/>
      <w:r w:rsidR="00FA48FF">
        <w:rPr>
          <w:rFonts w:ascii="Times New Roman" w:hAnsi="Times New Roman"/>
        </w:rPr>
        <w:t>, представляващи държавна помощ по Регламент 651/2014</w:t>
      </w:r>
      <w:r w:rsidRPr="00C640A8">
        <w:rPr>
          <w:rFonts w:ascii="Times New Roman" w:hAnsi="Times New Roman"/>
          <w:lang w:val="en-US"/>
        </w:rPr>
        <w:t>.</w:t>
      </w:r>
    </w:p>
  </w:footnote>
  <w:footnote w:id="5">
    <w:p w14:paraId="619D4763" w14:textId="77777777" w:rsidR="00B129FA" w:rsidRPr="00C640A8" w:rsidRDefault="00B129FA" w:rsidP="00B95AFC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Style w:val="FootnoteReference"/>
          <w:rFonts w:ascii="Times New Roman" w:hAnsi="Times New Roman"/>
        </w:rPr>
        <w:footnoteRef/>
      </w:r>
      <w:r w:rsidRPr="00C640A8">
        <w:rPr>
          <w:rFonts w:ascii="Times New Roman" w:hAnsi="Times New Roman"/>
        </w:rPr>
        <w:t xml:space="preserve"> Интензитетите на помощта за индустриални научни изследвания и експериментално развитие могат да бъдат увеличени с 15 процентни пункта, ако е изпълнено  следното условие </w:t>
      </w:r>
    </w:p>
    <w:p w14:paraId="69C8969A" w14:textId="77777777" w:rsidR="00B129FA" w:rsidRPr="00C640A8" w:rsidRDefault="00B129FA" w:rsidP="00B95AFC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Fonts w:ascii="Times New Roman" w:hAnsi="Times New Roman"/>
          <w:lang w:val="en-US"/>
        </w:rPr>
        <w:t xml:space="preserve">iv) </w:t>
      </w:r>
      <w:r w:rsidRPr="00C640A8">
        <w:rPr>
          <w:rFonts w:ascii="Times New Roman" w:hAnsi="Times New Roman"/>
        </w:rPr>
        <w:t>проектът се осъществява извън Югозападен регион.</w:t>
      </w:r>
    </w:p>
  </w:footnote>
  <w:footnote w:id="6">
    <w:p w14:paraId="4F467287" w14:textId="7777777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Style w:val="FootnoteReference"/>
          <w:rFonts w:ascii="Times New Roman" w:hAnsi="Times New Roman"/>
        </w:rPr>
        <w:footnoteRef/>
      </w:r>
      <w:r w:rsidRPr="00C640A8">
        <w:rPr>
          <w:rFonts w:ascii="Times New Roman" w:hAnsi="Times New Roman"/>
        </w:rPr>
        <w:t xml:space="preserve"> Интензитетите на помощта за индустриални научни изследвания и експериментално развитие могат да бъдат увеличени с 15 процентни пункта, ако е изпълнено следното условие:</w:t>
      </w:r>
    </w:p>
    <w:p w14:paraId="5CA4840D" w14:textId="77777777" w:rsidR="00B129FA" w:rsidRPr="00C640A8" w:rsidRDefault="00B129FA" w:rsidP="00C640A8">
      <w:pPr>
        <w:pStyle w:val="FootnoteText"/>
        <w:spacing w:after="0"/>
        <w:jc w:val="both"/>
        <w:rPr>
          <w:rFonts w:ascii="Times New Roman" w:hAnsi="Times New Roman"/>
        </w:rPr>
      </w:pPr>
      <w:r w:rsidRPr="00C640A8">
        <w:rPr>
          <w:rFonts w:ascii="Times New Roman" w:hAnsi="Times New Roman"/>
        </w:rPr>
        <w:t>ii) резултатите от проекта се разпространяват широко чрез конференции, публикации, отворени за достъп регистри или безплатен софтуер или софтуер с отворен код.</w:t>
      </w:r>
    </w:p>
  </w:footnote>
  <w:footnote w:id="7">
    <w:p w14:paraId="0CE3EBF9" w14:textId="725CE836" w:rsidR="009E3B27" w:rsidRDefault="009E3B2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E3B27">
        <w:t>СЪОБЩЕНИЕ НА КОМИСИЯТА Рамка за държавна помощ за научни изследвания, развитие и иновации, 28.10.2022, (2022/C 414/01)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6E16F" w14:textId="77777777" w:rsidR="00A517A2" w:rsidRDefault="00A517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471"/>
      <w:gridCol w:w="4743"/>
    </w:tblGrid>
    <w:tr w:rsidR="00B129FA" w:rsidRPr="00934C1B" w14:paraId="76E5A3C9" w14:textId="77777777" w:rsidTr="005F1C26">
      <w:tc>
        <w:tcPr>
          <w:tcW w:w="2426" w:type="pct"/>
          <w:shd w:val="clear" w:color="auto" w:fill="auto"/>
        </w:tcPr>
        <w:p w14:paraId="0F85DDD3" w14:textId="77777777" w:rsidR="00B129FA" w:rsidRPr="00934C1B" w:rsidRDefault="00B129FA" w:rsidP="0022464C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>
            <w:rPr>
              <w:i/>
              <w:noProof/>
              <w:lang w:val="en-US"/>
            </w:rPr>
            <w:drawing>
              <wp:inline distT="0" distB="0" distL="0" distR="0" wp14:anchorId="5EE41290" wp14:editId="6EA8FB12">
                <wp:extent cx="2047875" cy="466725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14:paraId="1D9BA3BF" w14:textId="77777777" w:rsidR="00B129FA" w:rsidRPr="00934C1B" w:rsidRDefault="00B129FA" w:rsidP="005F1C26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63B4DCCB" wp14:editId="2C87504F">
                <wp:extent cx="2134270" cy="590843"/>
                <wp:effectExtent l="0" t="0" r="0" b="0"/>
                <wp:docPr id="10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3421" cy="5933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B018D16" w14:textId="4A34CFD4" w:rsidR="00B129FA" w:rsidRDefault="00B129F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C7187E" w14:textId="77777777" w:rsidR="00A517A2" w:rsidRDefault="00A517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10E18"/>
    <w:multiLevelType w:val="multilevel"/>
    <w:tmpl w:val="B65A442A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FE33F3"/>
    <w:multiLevelType w:val="hybridMultilevel"/>
    <w:tmpl w:val="F7C261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83E50"/>
    <w:multiLevelType w:val="hybridMultilevel"/>
    <w:tmpl w:val="812864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E2F79"/>
    <w:multiLevelType w:val="multilevel"/>
    <w:tmpl w:val="7766FEB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A987B00"/>
    <w:multiLevelType w:val="hybridMultilevel"/>
    <w:tmpl w:val="ECB6A1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C038D"/>
    <w:multiLevelType w:val="hybridMultilevel"/>
    <w:tmpl w:val="E88E1C2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3D4656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C0495"/>
    <w:multiLevelType w:val="hybridMultilevel"/>
    <w:tmpl w:val="06A65E0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D648CE"/>
    <w:multiLevelType w:val="hybridMultilevel"/>
    <w:tmpl w:val="B02646BC"/>
    <w:lvl w:ilvl="0" w:tplc="B14E6F84">
      <w:start w:val="1"/>
      <w:numFmt w:val="lowerLetter"/>
      <w:lvlText w:val="%1)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351C5"/>
    <w:multiLevelType w:val="hybridMultilevel"/>
    <w:tmpl w:val="7310C9B2"/>
    <w:lvl w:ilvl="0" w:tplc="2B26BCB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15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7460C8B"/>
    <w:multiLevelType w:val="hybridMultilevel"/>
    <w:tmpl w:val="EB445608"/>
    <w:lvl w:ilvl="0" w:tplc="ADCACD30">
      <w:start w:val="1"/>
      <w:numFmt w:val="bullet"/>
      <w:lvlText w:val="−"/>
      <w:lvlJc w:val="left"/>
      <w:pPr>
        <w:ind w:left="708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8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5"/>
  </w:num>
  <w:num w:numId="2">
    <w:abstractNumId w:val="3"/>
  </w:num>
  <w:num w:numId="3">
    <w:abstractNumId w:val="14"/>
  </w:num>
  <w:num w:numId="4">
    <w:abstractNumId w:val="16"/>
  </w:num>
  <w:num w:numId="5">
    <w:abstractNumId w:val="21"/>
  </w:num>
  <w:num w:numId="6">
    <w:abstractNumId w:val="18"/>
  </w:num>
  <w:num w:numId="7">
    <w:abstractNumId w:val="19"/>
  </w:num>
  <w:num w:numId="8">
    <w:abstractNumId w:val="12"/>
  </w:num>
  <w:num w:numId="9">
    <w:abstractNumId w:val="1"/>
  </w:num>
  <w:num w:numId="10">
    <w:abstractNumId w:val="6"/>
  </w:num>
  <w:num w:numId="11">
    <w:abstractNumId w:val="2"/>
  </w:num>
  <w:num w:numId="12">
    <w:abstractNumId w:val="10"/>
  </w:num>
  <w:num w:numId="13">
    <w:abstractNumId w:val="4"/>
  </w:num>
  <w:num w:numId="14">
    <w:abstractNumId w:val="20"/>
  </w:num>
  <w:num w:numId="15">
    <w:abstractNumId w:val="5"/>
  </w:num>
  <w:num w:numId="16">
    <w:abstractNumId w:val="13"/>
  </w:num>
  <w:num w:numId="17">
    <w:abstractNumId w:val="7"/>
  </w:num>
  <w:num w:numId="18">
    <w:abstractNumId w:val="17"/>
  </w:num>
  <w:num w:numId="19">
    <w:abstractNumId w:val="8"/>
  </w:num>
  <w:num w:numId="20">
    <w:abstractNumId w:val="11"/>
  </w:num>
  <w:num w:numId="21">
    <w:abstractNumId w:val="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1972"/>
    <w:rsid w:val="00002CAA"/>
    <w:rsid w:val="00004209"/>
    <w:rsid w:val="00005A0E"/>
    <w:rsid w:val="00006FCB"/>
    <w:rsid w:val="00010F6E"/>
    <w:rsid w:val="0001107B"/>
    <w:rsid w:val="000116A4"/>
    <w:rsid w:val="000120ED"/>
    <w:rsid w:val="00013DB5"/>
    <w:rsid w:val="00014A77"/>
    <w:rsid w:val="00015A0F"/>
    <w:rsid w:val="000207C0"/>
    <w:rsid w:val="000222AD"/>
    <w:rsid w:val="00022E00"/>
    <w:rsid w:val="000239E8"/>
    <w:rsid w:val="00023F78"/>
    <w:rsid w:val="0002481A"/>
    <w:rsid w:val="000249CD"/>
    <w:rsid w:val="00024E63"/>
    <w:rsid w:val="00030647"/>
    <w:rsid w:val="00031028"/>
    <w:rsid w:val="00032F20"/>
    <w:rsid w:val="0003345A"/>
    <w:rsid w:val="0003415E"/>
    <w:rsid w:val="000341AC"/>
    <w:rsid w:val="00034415"/>
    <w:rsid w:val="00035848"/>
    <w:rsid w:val="000365A7"/>
    <w:rsid w:val="000368D5"/>
    <w:rsid w:val="00036B9D"/>
    <w:rsid w:val="000379AA"/>
    <w:rsid w:val="0004186D"/>
    <w:rsid w:val="00041C8E"/>
    <w:rsid w:val="00042A77"/>
    <w:rsid w:val="00042C99"/>
    <w:rsid w:val="00043CBD"/>
    <w:rsid w:val="0004432F"/>
    <w:rsid w:val="00045048"/>
    <w:rsid w:val="00045585"/>
    <w:rsid w:val="000461F5"/>
    <w:rsid w:val="000465D3"/>
    <w:rsid w:val="00046D7F"/>
    <w:rsid w:val="00046F02"/>
    <w:rsid w:val="00047FE2"/>
    <w:rsid w:val="00051E16"/>
    <w:rsid w:val="000521E5"/>
    <w:rsid w:val="00053B3B"/>
    <w:rsid w:val="00054EDA"/>
    <w:rsid w:val="00060AD5"/>
    <w:rsid w:val="00060F8A"/>
    <w:rsid w:val="0006140A"/>
    <w:rsid w:val="000624E3"/>
    <w:rsid w:val="00063CC1"/>
    <w:rsid w:val="00063E07"/>
    <w:rsid w:val="00063ED7"/>
    <w:rsid w:val="0006505F"/>
    <w:rsid w:val="00065424"/>
    <w:rsid w:val="00066CAE"/>
    <w:rsid w:val="00067882"/>
    <w:rsid w:val="00067984"/>
    <w:rsid w:val="00067B63"/>
    <w:rsid w:val="00071952"/>
    <w:rsid w:val="0007365B"/>
    <w:rsid w:val="0007372D"/>
    <w:rsid w:val="00073D2A"/>
    <w:rsid w:val="00074249"/>
    <w:rsid w:val="00074638"/>
    <w:rsid w:val="00076689"/>
    <w:rsid w:val="00076F8C"/>
    <w:rsid w:val="00077E26"/>
    <w:rsid w:val="00081DF4"/>
    <w:rsid w:val="00082379"/>
    <w:rsid w:val="00085E38"/>
    <w:rsid w:val="00091D42"/>
    <w:rsid w:val="00091E2C"/>
    <w:rsid w:val="00092996"/>
    <w:rsid w:val="000929C7"/>
    <w:rsid w:val="00095B51"/>
    <w:rsid w:val="0009768F"/>
    <w:rsid w:val="000A01C5"/>
    <w:rsid w:val="000A6EEC"/>
    <w:rsid w:val="000A6F1B"/>
    <w:rsid w:val="000B0B7C"/>
    <w:rsid w:val="000B0BCA"/>
    <w:rsid w:val="000B22A6"/>
    <w:rsid w:val="000B2B8C"/>
    <w:rsid w:val="000B309F"/>
    <w:rsid w:val="000B3642"/>
    <w:rsid w:val="000B371D"/>
    <w:rsid w:val="000B49ED"/>
    <w:rsid w:val="000B5717"/>
    <w:rsid w:val="000C0F5B"/>
    <w:rsid w:val="000C2ECC"/>
    <w:rsid w:val="000C37F4"/>
    <w:rsid w:val="000C49F6"/>
    <w:rsid w:val="000C4CA1"/>
    <w:rsid w:val="000C4E97"/>
    <w:rsid w:val="000C608A"/>
    <w:rsid w:val="000C7780"/>
    <w:rsid w:val="000C77A3"/>
    <w:rsid w:val="000C78EA"/>
    <w:rsid w:val="000D0E0B"/>
    <w:rsid w:val="000D2E95"/>
    <w:rsid w:val="000D3008"/>
    <w:rsid w:val="000D338A"/>
    <w:rsid w:val="000D4A95"/>
    <w:rsid w:val="000D57C1"/>
    <w:rsid w:val="000E1842"/>
    <w:rsid w:val="000E196C"/>
    <w:rsid w:val="000E366B"/>
    <w:rsid w:val="000E3844"/>
    <w:rsid w:val="000E4223"/>
    <w:rsid w:val="000E638A"/>
    <w:rsid w:val="000E7473"/>
    <w:rsid w:val="000E7CB5"/>
    <w:rsid w:val="000F2132"/>
    <w:rsid w:val="000F73F2"/>
    <w:rsid w:val="001013B5"/>
    <w:rsid w:val="001017D0"/>
    <w:rsid w:val="00102538"/>
    <w:rsid w:val="00104BA1"/>
    <w:rsid w:val="0010583C"/>
    <w:rsid w:val="00112C58"/>
    <w:rsid w:val="00113CD2"/>
    <w:rsid w:val="001150A9"/>
    <w:rsid w:val="001158AE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23B1"/>
    <w:rsid w:val="0013300C"/>
    <w:rsid w:val="00135751"/>
    <w:rsid w:val="0013599A"/>
    <w:rsid w:val="00135A55"/>
    <w:rsid w:val="00135DAA"/>
    <w:rsid w:val="00136BFF"/>
    <w:rsid w:val="00136E8A"/>
    <w:rsid w:val="001405D3"/>
    <w:rsid w:val="001440C6"/>
    <w:rsid w:val="00144493"/>
    <w:rsid w:val="00145B85"/>
    <w:rsid w:val="001479F9"/>
    <w:rsid w:val="00147F95"/>
    <w:rsid w:val="00150CED"/>
    <w:rsid w:val="0015204F"/>
    <w:rsid w:val="00154285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B07"/>
    <w:rsid w:val="00172D04"/>
    <w:rsid w:val="00172E82"/>
    <w:rsid w:val="00172F53"/>
    <w:rsid w:val="00173BEC"/>
    <w:rsid w:val="001755D2"/>
    <w:rsid w:val="00177624"/>
    <w:rsid w:val="00180986"/>
    <w:rsid w:val="00181A83"/>
    <w:rsid w:val="001820BD"/>
    <w:rsid w:val="0018242A"/>
    <w:rsid w:val="0018291D"/>
    <w:rsid w:val="001834D0"/>
    <w:rsid w:val="00183670"/>
    <w:rsid w:val="001842CC"/>
    <w:rsid w:val="00184352"/>
    <w:rsid w:val="00184C39"/>
    <w:rsid w:val="00185A36"/>
    <w:rsid w:val="001911CA"/>
    <w:rsid w:val="00193C38"/>
    <w:rsid w:val="00195B7D"/>
    <w:rsid w:val="00195E5C"/>
    <w:rsid w:val="00196290"/>
    <w:rsid w:val="001A14A5"/>
    <w:rsid w:val="001A14E3"/>
    <w:rsid w:val="001A189A"/>
    <w:rsid w:val="001A1BD3"/>
    <w:rsid w:val="001A2A2F"/>
    <w:rsid w:val="001A32A0"/>
    <w:rsid w:val="001A4989"/>
    <w:rsid w:val="001A5AAC"/>
    <w:rsid w:val="001B2144"/>
    <w:rsid w:val="001B53FB"/>
    <w:rsid w:val="001B761A"/>
    <w:rsid w:val="001C0712"/>
    <w:rsid w:val="001C0FF4"/>
    <w:rsid w:val="001C293A"/>
    <w:rsid w:val="001C351A"/>
    <w:rsid w:val="001C4DA9"/>
    <w:rsid w:val="001C5C8A"/>
    <w:rsid w:val="001C5FA9"/>
    <w:rsid w:val="001D0660"/>
    <w:rsid w:val="001D091A"/>
    <w:rsid w:val="001D0FA3"/>
    <w:rsid w:val="001D1290"/>
    <w:rsid w:val="001D268C"/>
    <w:rsid w:val="001D3FDE"/>
    <w:rsid w:val="001D5173"/>
    <w:rsid w:val="001D6A2C"/>
    <w:rsid w:val="001D6BBA"/>
    <w:rsid w:val="001D74F3"/>
    <w:rsid w:val="001D7D8A"/>
    <w:rsid w:val="001E0E9C"/>
    <w:rsid w:val="001E13A8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57F"/>
    <w:rsid w:val="001F7778"/>
    <w:rsid w:val="001F779E"/>
    <w:rsid w:val="0020126A"/>
    <w:rsid w:val="00203D6C"/>
    <w:rsid w:val="00204483"/>
    <w:rsid w:val="00204EC5"/>
    <w:rsid w:val="002055A0"/>
    <w:rsid w:val="002103E7"/>
    <w:rsid w:val="00210BA2"/>
    <w:rsid w:val="00211828"/>
    <w:rsid w:val="00212489"/>
    <w:rsid w:val="0021286E"/>
    <w:rsid w:val="0021317F"/>
    <w:rsid w:val="00214D8C"/>
    <w:rsid w:val="00215E4F"/>
    <w:rsid w:val="00216F08"/>
    <w:rsid w:val="00220F9D"/>
    <w:rsid w:val="002218CE"/>
    <w:rsid w:val="00223132"/>
    <w:rsid w:val="002242FE"/>
    <w:rsid w:val="0022464C"/>
    <w:rsid w:val="002253E7"/>
    <w:rsid w:val="0022579D"/>
    <w:rsid w:val="00226078"/>
    <w:rsid w:val="002269CB"/>
    <w:rsid w:val="00227965"/>
    <w:rsid w:val="00231ADB"/>
    <w:rsid w:val="00232647"/>
    <w:rsid w:val="00232B0E"/>
    <w:rsid w:val="00234908"/>
    <w:rsid w:val="00234B3D"/>
    <w:rsid w:val="00235E15"/>
    <w:rsid w:val="00237B13"/>
    <w:rsid w:val="00241390"/>
    <w:rsid w:val="002418A6"/>
    <w:rsid w:val="002440E8"/>
    <w:rsid w:val="00244182"/>
    <w:rsid w:val="00245DA0"/>
    <w:rsid w:val="002471A0"/>
    <w:rsid w:val="00252974"/>
    <w:rsid w:val="00252DBA"/>
    <w:rsid w:val="002537AB"/>
    <w:rsid w:val="00253DE1"/>
    <w:rsid w:val="002544B3"/>
    <w:rsid w:val="00254637"/>
    <w:rsid w:val="00254F5E"/>
    <w:rsid w:val="002553B9"/>
    <w:rsid w:val="002555B4"/>
    <w:rsid w:val="00257835"/>
    <w:rsid w:val="002606B2"/>
    <w:rsid w:val="002610BF"/>
    <w:rsid w:val="00262438"/>
    <w:rsid w:val="00264CB3"/>
    <w:rsid w:val="00266D3F"/>
    <w:rsid w:val="002718A4"/>
    <w:rsid w:val="00271AB1"/>
    <w:rsid w:val="00272925"/>
    <w:rsid w:val="00275A57"/>
    <w:rsid w:val="00277B51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4E1F"/>
    <w:rsid w:val="00295D3E"/>
    <w:rsid w:val="002972D7"/>
    <w:rsid w:val="0029761D"/>
    <w:rsid w:val="00297D46"/>
    <w:rsid w:val="002A3471"/>
    <w:rsid w:val="002A3D02"/>
    <w:rsid w:val="002A3E0C"/>
    <w:rsid w:val="002A5EA7"/>
    <w:rsid w:val="002A6729"/>
    <w:rsid w:val="002A74CF"/>
    <w:rsid w:val="002B048B"/>
    <w:rsid w:val="002B1ECA"/>
    <w:rsid w:val="002B3B38"/>
    <w:rsid w:val="002B59C4"/>
    <w:rsid w:val="002B6FB4"/>
    <w:rsid w:val="002B73A9"/>
    <w:rsid w:val="002B7B99"/>
    <w:rsid w:val="002B7D66"/>
    <w:rsid w:val="002C0A46"/>
    <w:rsid w:val="002C2491"/>
    <w:rsid w:val="002C2898"/>
    <w:rsid w:val="002C2986"/>
    <w:rsid w:val="002C2DE5"/>
    <w:rsid w:val="002C39BC"/>
    <w:rsid w:val="002C3C24"/>
    <w:rsid w:val="002C5E60"/>
    <w:rsid w:val="002C7045"/>
    <w:rsid w:val="002D3FB9"/>
    <w:rsid w:val="002D547F"/>
    <w:rsid w:val="002D6364"/>
    <w:rsid w:val="002D6998"/>
    <w:rsid w:val="002D6A27"/>
    <w:rsid w:val="002E0130"/>
    <w:rsid w:val="002E145B"/>
    <w:rsid w:val="002E14FA"/>
    <w:rsid w:val="002E1BDE"/>
    <w:rsid w:val="002E1EBE"/>
    <w:rsid w:val="002E7CFF"/>
    <w:rsid w:val="002E7E43"/>
    <w:rsid w:val="002F1FA9"/>
    <w:rsid w:val="002F2148"/>
    <w:rsid w:val="002F2F1E"/>
    <w:rsid w:val="002F4606"/>
    <w:rsid w:val="002F5650"/>
    <w:rsid w:val="002F5687"/>
    <w:rsid w:val="002F56A6"/>
    <w:rsid w:val="002F6216"/>
    <w:rsid w:val="002F7DFA"/>
    <w:rsid w:val="00300367"/>
    <w:rsid w:val="00300B30"/>
    <w:rsid w:val="00300F2F"/>
    <w:rsid w:val="00302A94"/>
    <w:rsid w:val="00302D6E"/>
    <w:rsid w:val="003034DB"/>
    <w:rsid w:val="00303AAB"/>
    <w:rsid w:val="00303FBF"/>
    <w:rsid w:val="003046FC"/>
    <w:rsid w:val="00304E4B"/>
    <w:rsid w:val="00306016"/>
    <w:rsid w:val="00306059"/>
    <w:rsid w:val="003102BA"/>
    <w:rsid w:val="00311E50"/>
    <w:rsid w:val="00312B1A"/>
    <w:rsid w:val="00312D21"/>
    <w:rsid w:val="0031375B"/>
    <w:rsid w:val="00315FED"/>
    <w:rsid w:val="00317A23"/>
    <w:rsid w:val="00320057"/>
    <w:rsid w:val="0032009A"/>
    <w:rsid w:val="00320311"/>
    <w:rsid w:val="0032598E"/>
    <w:rsid w:val="00327F2A"/>
    <w:rsid w:val="0033004A"/>
    <w:rsid w:val="00330140"/>
    <w:rsid w:val="003307B5"/>
    <w:rsid w:val="00331F0B"/>
    <w:rsid w:val="0033291D"/>
    <w:rsid w:val="00332AC6"/>
    <w:rsid w:val="00333F5C"/>
    <w:rsid w:val="00335AF7"/>
    <w:rsid w:val="0033636D"/>
    <w:rsid w:val="00336DC7"/>
    <w:rsid w:val="00342CE4"/>
    <w:rsid w:val="00342D73"/>
    <w:rsid w:val="00344B6C"/>
    <w:rsid w:val="00346F16"/>
    <w:rsid w:val="0034701F"/>
    <w:rsid w:val="00352610"/>
    <w:rsid w:val="00352C91"/>
    <w:rsid w:val="0036092C"/>
    <w:rsid w:val="00363411"/>
    <w:rsid w:val="00363D74"/>
    <w:rsid w:val="00364066"/>
    <w:rsid w:val="003640BE"/>
    <w:rsid w:val="00365801"/>
    <w:rsid w:val="00365E3F"/>
    <w:rsid w:val="00366766"/>
    <w:rsid w:val="00366BCA"/>
    <w:rsid w:val="00367A0F"/>
    <w:rsid w:val="00370ABA"/>
    <w:rsid w:val="00372453"/>
    <w:rsid w:val="00372DAD"/>
    <w:rsid w:val="0037445D"/>
    <w:rsid w:val="00374FCA"/>
    <w:rsid w:val="003753E8"/>
    <w:rsid w:val="00377877"/>
    <w:rsid w:val="0038099A"/>
    <w:rsid w:val="00380CD5"/>
    <w:rsid w:val="00381AE1"/>
    <w:rsid w:val="003823B7"/>
    <w:rsid w:val="003831DB"/>
    <w:rsid w:val="0038421C"/>
    <w:rsid w:val="00384594"/>
    <w:rsid w:val="00384743"/>
    <w:rsid w:val="00384D99"/>
    <w:rsid w:val="00387CB2"/>
    <w:rsid w:val="00390DCD"/>
    <w:rsid w:val="00390EAD"/>
    <w:rsid w:val="00391A92"/>
    <w:rsid w:val="00392044"/>
    <w:rsid w:val="003955CF"/>
    <w:rsid w:val="003964F4"/>
    <w:rsid w:val="00396ED9"/>
    <w:rsid w:val="003A114F"/>
    <w:rsid w:val="003A2411"/>
    <w:rsid w:val="003A25D0"/>
    <w:rsid w:val="003A2E9E"/>
    <w:rsid w:val="003A50B0"/>
    <w:rsid w:val="003A64E4"/>
    <w:rsid w:val="003A65C9"/>
    <w:rsid w:val="003A734A"/>
    <w:rsid w:val="003A782B"/>
    <w:rsid w:val="003B0B4D"/>
    <w:rsid w:val="003B32E8"/>
    <w:rsid w:val="003B3F74"/>
    <w:rsid w:val="003B5B79"/>
    <w:rsid w:val="003B7462"/>
    <w:rsid w:val="003B7ECE"/>
    <w:rsid w:val="003C11AF"/>
    <w:rsid w:val="003C1FC7"/>
    <w:rsid w:val="003C3755"/>
    <w:rsid w:val="003C39F9"/>
    <w:rsid w:val="003C427E"/>
    <w:rsid w:val="003C6A41"/>
    <w:rsid w:val="003C7497"/>
    <w:rsid w:val="003D0B46"/>
    <w:rsid w:val="003D186B"/>
    <w:rsid w:val="003D22A7"/>
    <w:rsid w:val="003D26EE"/>
    <w:rsid w:val="003D30C7"/>
    <w:rsid w:val="003D385D"/>
    <w:rsid w:val="003D4BB1"/>
    <w:rsid w:val="003D69C0"/>
    <w:rsid w:val="003D706E"/>
    <w:rsid w:val="003D711E"/>
    <w:rsid w:val="003E036C"/>
    <w:rsid w:val="003E0ECA"/>
    <w:rsid w:val="003E2880"/>
    <w:rsid w:val="003E3935"/>
    <w:rsid w:val="003E450B"/>
    <w:rsid w:val="003E587D"/>
    <w:rsid w:val="003E6D69"/>
    <w:rsid w:val="003F26E8"/>
    <w:rsid w:val="003F29B4"/>
    <w:rsid w:val="003F3625"/>
    <w:rsid w:val="003F3EEF"/>
    <w:rsid w:val="003F523A"/>
    <w:rsid w:val="003F5F0F"/>
    <w:rsid w:val="00401EF7"/>
    <w:rsid w:val="004023B1"/>
    <w:rsid w:val="004038BB"/>
    <w:rsid w:val="0040434F"/>
    <w:rsid w:val="0040483E"/>
    <w:rsid w:val="00405D55"/>
    <w:rsid w:val="00406713"/>
    <w:rsid w:val="00407233"/>
    <w:rsid w:val="004105B9"/>
    <w:rsid w:val="00410F4B"/>
    <w:rsid w:val="00412E0A"/>
    <w:rsid w:val="00415973"/>
    <w:rsid w:val="00415CA8"/>
    <w:rsid w:val="004163FD"/>
    <w:rsid w:val="00417D6E"/>
    <w:rsid w:val="00420419"/>
    <w:rsid w:val="004214C8"/>
    <w:rsid w:val="00421A5D"/>
    <w:rsid w:val="00424D5B"/>
    <w:rsid w:val="00425332"/>
    <w:rsid w:val="00426CB1"/>
    <w:rsid w:val="0042758C"/>
    <w:rsid w:val="00427C75"/>
    <w:rsid w:val="00430493"/>
    <w:rsid w:val="004304A7"/>
    <w:rsid w:val="004339B4"/>
    <w:rsid w:val="00435645"/>
    <w:rsid w:val="0043628A"/>
    <w:rsid w:val="00440074"/>
    <w:rsid w:val="004403EE"/>
    <w:rsid w:val="004409E3"/>
    <w:rsid w:val="00443F13"/>
    <w:rsid w:val="0044439B"/>
    <w:rsid w:val="004446B6"/>
    <w:rsid w:val="00450D6A"/>
    <w:rsid w:val="0045255E"/>
    <w:rsid w:val="00452A0E"/>
    <w:rsid w:val="0045412E"/>
    <w:rsid w:val="00454506"/>
    <w:rsid w:val="00454844"/>
    <w:rsid w:val="004557F4"/>
    <w:rsid w:val="004577DE"/>
    <w:rsid w:val="00457F90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35"/>
    <w:rsid w:val="00473AA1"/>
    <w:rsid w:val="00476D01"/>
    <w:rsid w:val="0048045B"/>
    <w:rsid w:val="00481141"/>
    <w:rsid w:val="0048448B"/>
    <w:rsid w:val="00485F3A"/>
    <w:rsid w:val="00486D48"/>
    <w:rsid w:val="004879A4"/>
    <w:rsid w:val="00487A2A"/>
    <w:rsid w:val="004904E3"/>
    <w:rsid w:val="00493777"/>
    <w:rsid w:val="00494268"/>
    <w:rsid w:val="00494DC8"/>
    <w:rsid w:val="0049540A"/>
    <w:rsid w:val="004967EE"/>
    <w:rsid w:val="00496901"/>
    <w:rsid w:val="004A1A64"/>
    <w:rsid w:val="004A1F3D"/>
    <w:rsid w:val="004A36D4"/>
    <w:rsid w:val="004A4241"/>
    <w:rsid w:val="004B0C55"/>
    <w:rsid w:val="004B1E27"/>
    <w:rsid w:val="004B244F"/>
    <w:rsid w:val="004B2B76"/>
    <w:rsid w:val="004B2B8E"/>
    <w:rsid w:val="004B37E0"/>
    <w:rsid w:val="004B3CF6"/>
    <w:rsid w:val="004B4EF3"/>
    <w:rsid w:val="004B5BFE"/>
    <w:rsid w:val="004C0066"/>
    <w:rsid w:val="004C1F28"/>
    <w:rsid w:val="004C6320"/>
    <w:rsid w:val="004C73E0"/>
    <w:rsid w:val="004C7C0E"/>
    <w:rsid w:val="004C7CCE"/>
    <w:rsid w:val="004D1F53"/>
    <w:rsid w:val="004D1F6C"/>
    <w:rsid w:val="004D22D8"/>
    <w:rsid w:val="004D269C"/>
    <w:rsid w:val="004D5A71"/>
    <w:rsid w:val="004D7703"/>
    <w:rsid w:val="004D7879"/>
    <w:rsid w:val="004D7EEC"/>
    <w:rsid w:val="004E0916"/>
    <w:rsid w:val="004E1077"/>
    <w:rsid w:val="004E1212"/>
    <w:rsid w:val="004E1C3B"/>
    <w:rsid w:val="004E23AE"/>
    <w:rsid w:val="004E2ACA"/>
    <w:rsid w:val="004E32D1"/>
    <w:rsid w:val="004E57DD"/>
    <w:rsid w:val="004E630E"/>
    <w:rsid w:val="004F20A0"/>
    <w:rsid w:val="004F294D"/>
    <w:rsid w:val="004F2F98"/>
    <w:rsid w:val="004F3529"/>
    <w:rsid w:val="004F35A4"/>
    <w:rsid w:val="004F45E4"/>
    <w:rsid w:val="00500E96"/>
    <w:rsid w:val="00501FB3"/>
    <w:rsid w:val="005046DC"/>
    <w:rsid w:val="00505ADA"/>
    <w:rsid w:val="00505DFF"/>
    <w:rsid w:val="00507EA0"/>
    <w:rsid w:val="005102E9"/>
    <w:rsid w:val="005108FC"/>
    <w:rsid w:val="005109D7"/>
    <w:rsid w:val="00512B80"/>
    <w:rsid w:val="00512E23"/>
    <w:rsid w:val="00514C50"/>
    <w:rsid w:val="005154ED"/>
    <w:rsid w:val="0051563C"/>
    <w:rsid w:val="005169F6"/>
    <w:rsid w:val="00523B44"/>
    <w:rsid w:val="00525F56"/>
    <w:rsid w:val="00526D4D"/>
    <w:rsid w:val="0053113E"/>
    <w:rsid w:val="00534338"/>
    <w:rsid w:val="0053595A"/>
    <w:rsid w:val="00535ACE"/>
    <w:rsid w:val="00537900"/>
    <w:rsid w:val="00537E19"/>
    <w:rsid w:val="005404C7"/>
    <w:rsid w:val="00540743"/>
    <w:rsid w:val="00542660"/>
    <w:rsid w:val="00542753"/>
    <w:rsid w:val="00545018"/>
    <w:rsid w:val="0054720F"/>
    <w:rsid w:val="0055196B"/>
    <w:rsid w:val="005532C0"/>
    <w:rsid w:val="005534A2"/>
    <w:rsid w:val="0055392D"/>
    <w:rsid w:val="00553E59"/>
    <w:rsid w:val="00554639"/>
    <w:rsid w:val="00556403"/>
    <w:rsid w:val="005605A3"/>
    <w:rsid w:val="00560A32"/>
    <w:rsid w:val="005613BA"/>
    <w:rsid w:val="005620C0"/>
    <w:rsid w:val="00562437"/>
    <w:rsid w:val="005625F3"/>
    <w:rsid w:val="00563CE4"/>
    <w:rsid w:val="00565AE3"/>
    <w:rsid w:val="00566471"/>
    <w:rsid w:val="0056720F"/>
    <w:rsid w:val="00572CFA"/>
    <w:rsid w:val="0057650A"/>
    <w:rsid w:val="005775C1"/>
    <w:rsid w:val="00577E10"/>
    <w:rsid w:val="00581550"/>
    <w:rsid w:val="00582C63"/>
    <w:rsid w:val="00583E92"/>
    <w:rsid w:val="00584950"/>
    <w:rsid w:val="00584EF7"/>
    <w:rsid w:val="00584F8F"/>
    <w:rsid w:val="00585A1B"/>
    <w:rsid w:val="005869E7"/>
    <w:rsid w:val="00586EC7"/>
    <w:rsid w:val="00587B12"/>
    <w:rsid w:val="00591B06"/>
    <w:rsid w:val="0059263C"/>
    <w:rsid w:val="005940AD"/>
    <w:rsid w:val="00594DBC"/>
    <w:rsid w:val="00595A94"/>
    <w:rsid w:val="0059716F"/>
    <w:rsid w:val="00597826"/>
    <w:rsid w:val="005A0632"/>
    <w:rsid w:val="005A07BC"/>
    <w:rsid w:val="005A3A4B"/>
    <w:rsid w:val="005A7BA9"/>
    <w:rsid w:val="005B0076"/>
    <w:rsid w:val="005B0430"/>
    <w:rsid w:val="005B0F0D"/>
    <w:rsid w:val="005B144E"/>
    <w:rsid w:val="005B158A"/>
    <w:rsid w:val="005B231A"/>
    <w:rsid w:val="005B2C73"/>
    <w:rsid w:val="005B3211"/>
    <w:rsid w:val="005B322C"/>
    <w:rsid w:val="005B5348"/>
    <w:rsid w:val="005B58C4"/>
    <w:rsid w:val="005B76BC"/>
    <w:rsid w:val="005B7946"/>
    <w:rsid w:val="005C0505"/>
    <w:rsid w:val="005C0CA0"/>
    <w:rsid w:val="005C0D76"/>
    <w:rsid w:val="005C0FBE"/>
    <w:rsid w:val="005C1EBA"/>
    <w:rsid w:val="005C39C0"/>
    <w:rsid w:val="005C3D62"/>
    <w:rsid w:val="005C4292"/>
    <w:rsid w:val="005C5B71"/>
    <w:rsid w:val="005D25DA"/>
    <w:rsid w:val="005D2907"/>
    <w:rsid w:val="005D41FD"/>
    <w:rsid w:val="005E128B"/>
    <w:rsid w:val="005E1B9A"/>
    <w:rsid w:val="005E24EF"/>
    <w:rsid w:val="005E27AA"/>
    <w:rsid w:val="005E3C2C"/>
    <w:rsid w:val="005E3E61"/>
    <w:rsid w:val="005E539D"/>
    <w:rsid w:val="005E5840"/>
    <w:rsid w:val="005E6C59"/>
    <w:rsid w:val="005F1C26"/>
    <w:rsid w:val="005F5334"/>
    <w:rsid w:val="005F74CD"/>
    <w:rsid w:val="005F7B7F"/>
    <w:rsid w:val="00601AE3"/>
    <w:rsid w:val="00601C30"/>
    <w:rsid w:val="00604A93"/>
    <w:rsid w:val="00604C02"/>
    <w:rsid w:val="00605054"/>
    <w:rsid w:val="00606033"/>
    <w:rsid w:val="00606A22"/>
    <w:rsid w:val="0060749C"/>
    <w:rsid w:val="00607CFE"/>
    <w:rsid w:val="00610002"/>
    <w:rsid w:val="00613969"/>
    <w:rsid w:val="006148B5"/>
    <w:rsid w:val="006149E2"/>
    <w:rsid w:val="00616041"/>
    <w:rsid w:val="00616787"/>
    <w:rsid w:val="00616794"/>
    <w:rsid w:val="00620F8E"/>
    <w:rsid w:val="00622BF7"/>
    <w:rsid w:val="00623760"/>
    <w:rsid w:val="00623BA8"/>
    <w:rsid w:val="00624BA9"/>
    <w:rsid w:val="00624FF8"/>
    <w:rsid w:val="006273AE"/>
    <w:rsid w:val="00627687"/>
    <w:rsid w:val="00627F3B"/>
    <w:rsid w:val="00630185"/>
    <w:rsid w:val="0063026E"/>
    <w:rsid w:val="00630FDC"/>
    <w:rsid w:val="006310E8"/>
    <w:rsid w:val="00634C98"/>
    <w:rsid w:val="00634EF7"/>
    <w:rsid w:val="00637468"/>
    <w:rsid w:val="00637BA2"/>
    <w:rsid w:val="006400A6"/>
    <w:rsid w:val="00641239"/>
    <w:rsid w:val="006414FB"/>
    <w:rsid w:val="00651F0F"/>
    <w:rsid w:val="006538D2"/>
    <w:rsid w:val="006544C4"/>
    <w:rsid w:val="0065459B"/>
    <w:rsid w:val="00655D79"/>
    <w:rsid w:val="0065606D"/>
    <w:rsid w:val="006574E4"/>
    <w:rsid w:val="00660788"/>
    <w:rsid w:val="00660875"/>
    <w:rsid w:val="00661648"/>
    <w:rsid w:val="00661F09"/>
    <w:rsid w:val="00664D8E"/>
    <w:rsid w:val="0066669D"/>
    <w:rsid w:val="0066707A"/>
    <w:rsid w:val="00667899"/>
    <w:rsid w:val="00667D38"/>
    <w:rsid w:val="00670163"/>
    <w:rsid w:val="006703AE"/>
    <w:rsid w:val="00670595"/>
    <w:rsid w:val="006719D8"/>
    <w:rsid w:val="0067241D"/>
    <w:rsid w:val="00673388"/>
    <w:rsid w:val="00673602"/>
    <w:rsid w:val="00673930"/>
    <w:rsid w:val="00673EAA"/>
    <w:rsid w:val="00674390"/>
    <w:rsid w:val="00675C89"/>
    <w:rsid w:val="006801F3"/>
    <w:rsid w:val="006811F1"/>
    <w:rsid w:val="0068137E"/>
    <w:rsid w:val="006828B5"/>
    <w:rsid w:val="00682998"/>
    <w:rsid w:val="00683EDF"/>
    <w:rsid w:val="0068434D"/>
    <w:rsid w:val="00685372"/>
    <w:rsid w:val="006854B1"/>
    <w:rsid w:val="00685E74"/>
    <w:rsid w:val="006860C4"/>
    <w:rsid w:val="0068782D"/>
    <w:rsid w:val="00691F90"/>
    <w:rsid w:val="00692975"/>
    <w:rsid w:val="00693445"/>
    <w:rsid w:val="006938AB"/>
    <w:rsid w:val="006A05A9"/>
    <w:rsid w:val="006A0A32"/>
    <w:rsid w:val="006A0FD9"/>
    <w:rsid w:val="006A15DC"/>
    <w:rsid w:val="006A45D7"/>
    <w:rsid w:val="006A4FD2"/>
    <w:rsid w:val="006A50B0"/>
    <w:rsid w:val="006A654A"/>
    <w:rsid w:val="006A7A35"/>
    <w:rsid w:val="006B03BD"/>
    <w:rsid w:val="006B0401"/>
    <w:rsid w:val="006B1E6A"/>
    <w:rsid w:val="006B4401"/>
    <w:rsid w:val="006B5439"/>
    <w:rsid w:val="006B6582"/>
    <w:rsid w:val="006B66D3"/>
    <w:rsid w:val="006C01A7"/>
    <w:rsid w:val="006C05F8"/>
    <w:rsid w:val="006C3F1E"/>
    <w:rsid w:val="006C5BA6"/>
    <w:rsid w:val="006C7A22"/>
    <w:rsid w:val="006C7EF3"/>
    <w:rsid w:val="006D1DA5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F01F4"/>
    <w:rsid w:val="006F03C7"/>
    <w:rsid w:val="006F03F9"/>
    <w:rsid w:val="006F0CC3"/>
    <w:rsid w:val="006F1E5A"/>
    <w:rsid w:val="006F2186"/>
    <w:rsid w:val="006F2258"/>
    <w:rsid w:val="006F2BA8"/>
    <w:rsid w:val="006F44F3"/>
    <w:rsid w:val="006F5F0D"/>
    <w:rsid w:val="006F6AE0"/>
    <w:rsid w:val="00701267"/>
    <w:rsid w:val="007015E3"/>
    <w:rsid w:val="00705F22"/>
    <w:rsid w:val="00706878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2C77"/>
    <w:rsid w:val="00723174"/>
    <w:rsid w:val="007241A2"/>
    <w:rsid w:val="00724578"/>
    <w:rsid w:val="00730359"/>
    <w:rsid w:val="0073039F"/>
    <w:rsid w:val="00730BFB"/>
    <w:rsid w:val="00730F4B"/>
    <w:rsid w:val="00731543"/>
    <w:rsid w:val="007319FB"/>
    <w:rsid w:val="00731E19"/>
    <w:rsid w:val="00731E5A"/>
    <w:rsid w:val="00732A5F"/>
    <w:rsid w:val="00733115"/>
    <w:rsid w:val="00734B7F"/>
    <w:rsid w:val="00734E7F"/>
    <w:rsid w:val="00735029"/>
    <w:rsid w:val="007357C5"/>
    <w:rsid w:val="00736613"/>
    <w:rsid w:val="00737E9B"/>
    <w:rsid w:val="00740618"/>
    <w:rsid w:val="00740E8F"/>
    <w:rsid w:val="00741749"/>
    <w:rsid w:val="0074212E"/>
    <w:rsid w:val="00745384"/>
    <w:rsid w:val="00746035"/>
    <w:rsid w:val="00750482"/>
    <w:rsid w:val="007512FD"/>
    <w:rsid w:val="00751DDF"/>
    <w:rsid w:val="00753DC8"/>
    <w:rsid w:val="007544DF"/>
    <w:rsid w:val="00755037"/>
    <w:rsid w:val="00755D1A"/>
    <w:rsid w:val="00757953"/>
    <w:rsid w:val="00757A55"/>
    <w:rsid w:val="007615AF"/>
    <w:rsid w:val="00761840"/>
    <w:rsid w:val="007623D1"/>
    <w:rsid w:val="00763479"/>
    <w:rsid w:val="007654F4"/>
    <w:rsid w:val="00765BCB"/>
    <w:rsid w:val="00765F63"/>
    <w:rsid w:val="00766D2B"/>
    <w:rsid w:val="00767533"/>
    <w:rsid w:val="00770597"/>
    <w:rsid w:val="0077229C"/>
    <w:rsid w:val="00772B53"/>
    <w:rsid w:val="00773823"/>
    <w:rsid w:val="00773DAC"/>
    <w:rsid w:val="0077439B"/>
    <w:rsid w:val="00775EBC"/>
    <w:rsid w:val="007768E0"/>
    <w:rsid w:val="00776900"/>
    <w:rsid w:val="00777328"/>
    <w:rsid w:val="0078105E"/>
    <w:rsid w:val="0078179B"/>
    <w:rsid w:val="00781D51"/>
    <w:rsid w:val="00782AFF"/>
    <w:rsid w:val="00782C3C"/>
    <w:rsid w:val="0078430D"/>
    <w:rsid w:val="007851D1"/>
    <w:rsid w:val="00786847"/>
    <w:rsid w:val="00787393"/>
    <w:rsid w:val="00787E03"/>
    <w:rsid w:val="00790BAD"/>
    <w:rsid w:val="00792D65"/>
    <w:rsid w:val="00793C07"/>
    <w:rsid w:val="007A008C"/>
    <w:rsid w:val="007A26B4"/>
    <w:rsid w:val="007A3643"/>
    <w:rsid w:val="007A4E55"/>
    <w:rsid w:val="007A74A1"/>
    <w:rsid w:val="007B28F3"/>
    <w:rsid w:val="007B2F77"/>
    <w:rsid w:val="007B34D7"/>
    <w:rsid w:val="007B4473"/>
    <w:rsid w:val="007B5BCB"/>
    <w:rsid w:val="007B6017"/>
    <w:rsid w:val="007B641A"/>
    <w:rsid w:val="007C14CA"/>
    <w:rsid w:val="007C1B8A"/>
    <w:rsid w:val="007C227E"/>
    <w:rsid w:val="007C2405"/>
    <w:rsid w:val="007C2560"/>
    <w:rsid w:val="007C2D0A"/>
    <w:rsid w:val="007C35FA"/>
    <w:rsid w:val="007C3FE8"/>
    <w:rsid w:val="007C4312"/>
    <w:rsid w:val="007C6242"/>
    <w:rsid w:val="007C7E3C"/>
    <w:rsid w:val="007D0AB3"/>
    <w:rsid w:val="007D7B5D"/>
    <w:rsid w:val="007D7E1D"/>
    <w:rsid w:val="007E0093"/>
    <w:rsid w:val="007E173F"/>
    <w:rsid w:val="007E40E9"/>
    <w:rsid w:val="007E472C"/>
    <w:rsid w:val="007E4A13"/>
    <w:rsid w:val="007E4C8B"/>
    <w:rsid w:val="007E5C37"/>
    <w:rsid w:val="007E66F9"/>
    <w:rsid w:val="007E6714"/>
    <w:rsid w:val="007E7712"/>
    <w:rsid w:val="007E78C0"/>
    <w:rsid w:val="007F03F8"/>
    <w:rsid w:val="007F4A59"/>
    <w:rsid w:val="007F7B8A"/>
    <w:rsid w:val="007F7DAD"/>
    <w:rsid w:val="008009E5"/>
    <w:rsid w:val="00801A84"/>
    <w:rsid w:val="0080254A"/>
    <w:rsid w:val="0080266E"/>
    <w:rsid w:val="00804CCB"/>
    <w:rsid w:val="00804E57"/>
    <w:rsid w:val="008074F2"/>
    <w:rsid w:val="00807B15"/>
    <w:rsid w:val="00810506"/>
    <w:rsid w:val="00811877"/>
    <w:rsid w:val="008127D4"/>
    <w:rsid w:val="00812BA8"/>
    <w:rsid w:val="0081541B"/>
    <w:rsid w:val="008159A7"/>
    <w:rsid w:val="00821E5D"/>
    <w:rsid w:val="0082585B"/>
    <w:rsid w:val="008266C2"/>
    <w:rsid w:val="00830307"/>
    <w:rsid w:val="008326FD"/>
    <w:rsid w:val="008334EE"/>
    <w:rsid w:val="00835A48"/>
    <w:rsid w:val="00835AAB"/>
    <w:rsid w:val="00836375"/>
    <w:rsid w:val="008404F1"/>
    <w:rsid w:val="00843464"/>
    <w:rsid w:val="00844859"/>
    <w:rsid w:val="008472EF"/>
    <w:rsid w:val="008508C3"/>
    <w:rsid w:val="00852FCE"/>
    <w:rsid w:val="008534EA"/>
    <w:rsid w:val="00854B99"/>
    <w:rsid w:val="00855122"/>
    <w:rsid w:val="008551A0"/>
    <w:rsid w:val="0085605E"/>
    <w:rsid w:val="0085626C"/>
    <w:rsid w:val="00864542"/>
    <w:rsid w:val="008647DD"/>
    <w:rsid w:val="008675A8"/>
    <w:rsid w:val="00867953"/>
    <w:rsid w:val="00870188"/>
    <w:rsid w:val="008703B4"/>
    <w:rsid w:val="008713DA"/>
    <w:rsid w:val="0087155C"/>
    <w:rsid w:val="00872113"/>
    <w:rsid w:val="00873797"/>
    <w:rsid w:val="00874D12"/>
    <w:rsid w:val="00875408"/>
    <w:rsid w:val="0087644C"/>
    <w:rsid w:val="00876454"/>
    <w:rsid w:val="0087660D"/>
    <w:rsid w:val="008803ED"/>
    <w:rsid w:val="00880A3C"/>
    <w:rsid w:val="008840D4"/>
    <w:rsid w:val="0088474E"/>
    <w:rsid w:val="00885D67"/>
    <w:rsid w:val="008906C5"/>
    <w:rsid w:val="00891A2C"/>
    <w:rsid w:val="0089207C"/>
    <w:rsid w:val="00895190"/>
    <w:rsid w:val="008977B8"/>
    <w:rsid w:val="008A17B6"/>
    <w:rsid w:val="008A244E"/>
    <w:rsid w:val="008A4D05"/>
    <w:rsid w:val="008A4E36"/>
    <w:rsid w:val="008A6E60"/>
    <w:rsid w:val="008B225E"/>
    <w:rsid w:val="008B348D"/>
    <w:rsid w:val="008B3E20"/>
    <w:rsid w:val="008B540F"/>
    <w:rsid w:val="008C20A4"/>
    <w:rsid w:val="008C28B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6CEB"/>
    <w:rsid w:val="008D7FC3"/>
    <w:rsid w:val="008E0CAA"/>
    <w:rsid w:val="008E3675"/>
    <w:rsid w:val="008E4B0B"/>
    <w:rsid w:val="008E6203"/>
    <w:rsid w:val="008F0E3D"/>
    <w:rsid w:val="008F0E86"/>
    <w:rsid w:val="008F2273"/>
    <w:rsid w:val="008F238A"/>
    <w:rsid w:val="008F2C0F"/>
    <w:rsid w:val="008F445F"/>
    <w:rsid w:val="008F4F25"/>
    <w:rsid w:val="008F5F18"/>
    <w:rsid w:val="008F6E1B"/>
    <w:rsid w:val="00900AF0"/>
    <w:rsid w:val="00901045"/>
    <w:rsid w:val="00902186"/>
    <w:rsid w:val="00902356"/>
    <w:rsid w:val="009026AE"/>
    <w:rsid w:val="0090274F"/>
    <w:rsid w:val="00903849"/>
    <w:rsid w:val="009111F2"/>
    <w:rsid w:val="0091256F"/>
    <w:rsid w:val="0091272F"/>
    <w:rsid w:val="0091540C"/>
    <w:rsid w:val="00916105"/>
    <w:rsid w:val="00916B62"/>
    <w:rsid w:val="009215F0"/>
    <w:rsid w:val="00923539"/>
    <w:rsid w:val="00923C07"/>
    <w:rsid w:val="00927007"/>
    <w:rsid w:val="009270C7"/>
    <w:rsid w:val="00927F67"/>
    <w:rsid w:val="00931E9D"/>
    <w:rsid w:val="00932630"/>
    <w:rsid w:val="0093288A"/>
    <w:rsid w:val="009373A7"/>
    <w:rsid w:val="009377C0"/>
    <w:rsid w:val="009432C2"/>
    <w:rsid w:val="0094377F"/>
    <w:rsid w:val="00944B41"/>
    <w:rsid w:val="00951917"/>
    <w:rsid w:val="00951C34"/>
    <w:rsid w:val="00952DE3"/>
    <w:rsid w:val="009539F4"/>
    <w:rsid w:val="009549E3"/>
    <w:rsid w:val="00954B50"/>
    <w:rsid w:val="00954FB8"/>
    <w:rsid w:val="00955067"/>
    <w:rsid w:val="00957105"/>
    <w:rsid w:val="009609CB"/>
    <w:rsid w:val="00960BD9"/>
    <w:rsid w:val="0096145C"/>
    <w:rsid w:val="00961CAE"/>
    <w:rsid w:val="00961F28"/>
    <w:rsid w:val="009625F8"/>
    <w:rsid w:val="00962672"/>
    <w:rsid w:val="0096289F"/>
    <w:rsid w:val="0096296D"/>
    <w:rsid w:val="009652C4"/>
    <w:rsid w:val="0096533C"/>
    <w:rsid w:val="00965F1C"/>
    <w:rsid w:val="00966E3E"/>
    <w:rsid w:val="009676B4"/>
    <w:rsid w:val="00967DCB"/>
    <w:rsid w:val="009713D4"/>
    <w:rsid w:val="00971A9C"/>
    <w:rsid w:val="0097280C"/>
    <w:rsid w:val="00974773"/>
    <w:rsid w:val="00974F23"/>
    <w:rsid w:val="00980642"/>
    <w:rsid w:val="00980BB5"/>
    <w:rsid w:val="0098118F"/>
    <w:rsid w:val="00981319"/>
    <w:rsid w:val="00983B60"/>
    <w:rsid w:val="00986205"/>
    <w:rsid w:val="00986FE3"/>
    <w:rsid w:val="00990446"/>
    <w:rsid w:val="00991ABF"/>
    <w:rsid w:val="00992360"/>
    <w:rsid w:val="009923DC"/>
    <w:rsid w:val="009924CE"/>
    <w:rsid w:val="0099298E"/>
    <w:rsid w:val="00993245"/>
    <w:rsid w:val="0099375E"/>
    <w:rsid w:val="00993BAA"/>
    <w:rsid w:val="0099558B"/>
    <w:rsid w:val="00997020"/>
    <w:rsid w:val="0099792F"/>
    <w:rsid w:val="00997D79"/>
    <w:rsid w:val="00997F45"/>
    <w:rsid w:val="009A065D"/>
    <w:rsid w:val="009A0EC3"/>
    <w:rsid w:val="009A47AC"/>
    <w:rsid w:val="009A4DA9"/>
    <w:rsid w:val="009A6622"/>
    <w:rsid w:val="009A679C"/>
    <w:rsid w:val="009A79AC"/>
    <w:rsid w:val="009A7C1B"/>
    <w:rsid w:val="009A7C71"/>
    <w:rsid w:val="009A7EE6"/>
    <w:rsid w:val="009B0C16"/>
    <w:rsid w:val="009B24A1"/>
    <w:rsid w:val="009B417E"/>
    <w:rsid w:val="009B4D00"/>
    <w:rsid w:val="009B5E29"/>
    <w:rsid w:val="009B60E0"/>
    <w:rsid w:val="009B61A0"/>
    <w:rsid w:val="009B61FD"/>
    <w:rsid w:val="009B6304"/>
    <w:rsid w:val="009B6E08"/>
    <w:rsid w:val="009B7391"/>
    <w:rsid w:val="009C34F9"/>
    <w:rsid w:val="009C351C"/>
    <w:rsid w:val="009C3A8A"/>
    <w:rsid w:val="009C4CB8"/>
    <w:rsid w:val="009D0BEF"/>
    <w:rsid w:val="009D0C7F"/>
    <w:rsid w:val="009D131F"/>
    <w:rsid w:val="009D15CD"/>
    <w:rsid w:val="009D281C"/>
    <w:rsid w:val="009D403F"/>
    <w:rsid w:val="009D51EC"/>
    <w:rsid w:val="009D5924"/>
    <w:rsid w:val="009D5CC3"/>
    <w:rsid w:val="009D62CD"/>
    <w:rsid w:val="009D7470"/>
    <w:rsid w:val="009E0DA7"/>
    <w:rsid w:val="009E1EB0"/>
    <w:rsid w:val="009E3B27"/>
    <w:rsid w:val="009E3B2A"/>
    <w:rsid w:val="009E4AEE"/>
    <w:rsid w:val="009E5CF9"/>
    <w:rsid w:val="009E65BF"/>
    <w:rsid w:val="009E763E"/>
    <w:rsid w:val="009F0432"/>
    <w:rsid w:val="009F16A8"/>
    <w:rsid w:val="009F2AAB"/>
    <w:rsid w:val="009F33DC"/>
    <w:rsid w:val="009F36AA"/>
    <w:rsid w:val="009F5D7E"/>
    <w:rsid w:val="009F73F0"/>
    <w:rsid w:val="00A006B8"/>
    <w:rsid w:val="00A01776"/>
    <w:rsid w:val="00A01C8B"/>
    <w:rsid w:val="00A03034"/>
    <w:rsid w:val="00A05F35"/>
    <w:rsid w:val="00A06ECC"/>
    <w:rsid w:val="00A07DF2"/>
    <w:rsid w:val="00A07FE1"/>
    <w:rsid w:val="00A101C1"/>
    <w:rsid w:val="00A10B43"/>
    <w:rsid w:val="00A1150D"/>
    <w:rsid w:val="00A116B3"/>
    <w:rsid w:val="00A11ECB"/>
    <w:rsid w:val="00A14C04"/>
    <w:rsid w:val="00A161CC"/>
    <w:rsid w:val="00A1693E"/>
    <w:rsid w:val="00A17C2B"/>
    <w:rsid w:val="00A17FA9"/>
    <w:rsid w:val="00A219FB"/>
    <w:rsid w:val="00A245A2"/>
    <w:rsid w:val="00A252D9"/>
    <w:rsid w:val="00A25897"/>
    <w:rsid w:val="00A26CF3"/>
    <w:rsid w:val="00A31441"/>
    <w:rsid w:val="00A31ABF"/>
    <w:rsid w:val="00A31EB9"/>
    <w:rsid w:val="00A3241C"/>
    <w:rsid w:val="00A33590"/>
    <w:rsid w:val="00A33620"/>
    <w:rsid w:val="00A33C32"/>
    <w:rsid w:val="00A3403E"/>
    <w:rsid w:val="00A34282"/>
    <w:rsid w:val="00A35198"/>
    <w:rsid w:val="00A36C40"/>
    <w:rsid w:val="00A373F7"/>
    <w:rsid w:val="00A37430"/>
    <w:rsid w:val="00A3769A"/>
    <w:rsid w:val="00A379E1"/>
    <w:rsid w:val="00A4063F"/>
    <w:rsid w:val="00A41034"/>
    <w:rsid w:val="00A42957"/>
    <w:rsid w:val="00A45A95"/>
    <w:rsid w:val="00A4612C"/>
    <w:rsid w:val="00A46227"/>
    <w:rsid w:val="00A46AD0"/>
    <w:rsid w:val="00A517A2"/>
    <w:rsid w:val="00A52110"/>
    <w:rsid w:val="00A530FC"/>
    <w:rsid w:val="00A53FEC"/>
    <w:rsid w:val="00A549E0"/>
    <w:rsid w:val="00A55BC7"/>
    <w:rsid w:val="00A55C99"/>
    <w:rsid w:val="00A55D5D"/>
    <w:rsid w:val="00A569AD"/>
    <w:rsid w:val="00A61555"/>
    <w:rsid w:val="00A61622"/>
    <w:rsid w:val="00A63E17"/>
    <w:rsid w:val="00A64378"/>
    <w:rsid w:val="00A65118"/>
    <w:rsid w:val="00A6542A"/>
    <w:rsid w:val="00A6649B"/>
    <w:rsid w:val="00A67915"/>
    <w:rsid w:val="00A7024A"/>
    <w:rsid w:val="00A715B5"/>
    <w:rsid w:val="00A7229B"/>
    <w:rsid w:val="00A72485"/>
    <w:rsid w:val="00A739ED"/>
    <w:rsid w:val="00A73F0F"/>
    <w:rsid w:val="00A759A6"/>
    <w:rsid w:val="00A76F39"/>
    <w:rsid w:val="00A76FD2"/>
    <w:rsid w:val="00A8003D"/>
    <w:rsid w:val="00A80F35"/>
    <w:rsid w:val="00A825E1"/>
    <w:rsid w:val="00A851CD"/>
    <w:rsid w:val="00A86FDD"/>
    <w:rsid w:val="00A8748E"/>
    <w:rsid w:val="00A91A95"/>
    <w:rsid w:val="00A92C02"/>
    <w:rsid w:val="00A9382E"/>
    <w:rsid w:val="00A9399D"/>
    <w:rsid w:val="00A93EDC"/>
    <w:rsid w:val="00A93FDA"/>
    <w:rsid w:val="00A94917"/>
    <w:rsid w:val="00A94A55"/>
    <w:rsid w:val="00A94E5C"/>
    <w:rsid w:val="00A951F1"/>
    <w:rsid w:val="00A9632C"/>
    <w:rsid w:val="00AA0255"/>
    <w:rsid w:val="00AA06A9"/>
    <w:rsid w:val="00AA0CFD"/>
    <w:rsid w:val="00AA1070"/>
    <w:rsid w:val="00AA1F78"/>
    <w:rsid w:val="00AA23DB"/>
    <w:rsid w:val="00AA285F"/>
    <w:rsid w:val="00AA4E65"/>
    <w:rsid w:val="00AA54A5"/>
    <w:rsid w:val="00AA6948"/>
    <w:rsid w:val="00AB143F"/>
    <w:rsid w:val="00AB3FD2"/>
    <w:rsid w:val="00AB55EC"/>
    <w:rsid w:val="00AB6B2F"/>
    <w:rsid w:val="00AB7181"/>
    <w:rsid w:val="00AC0ADF"/>
    <w:rsid w:val="00AC1F87"/>
    <w:rsid w:val="00AC23E0"/>
    <w:rsid w:val="00AC29C6"/>
    <w:rsid w:val="00AC39E2"/>
    <w:rsid w:val="00AC4F54"/>
    <w:rsid w:val="00AC6DD8"/>
    <w:rsid w:val="00AC730D"/>
    <w:rsid w:val="00AD28F2"/>
    <w:rsid w:val="00AD41CA"/>
    <w:rsid w:val="00AD515C"/>
    <w:rsid w:val="00AD558B"/>
    <w:rsid w:val="00AD6483"/>
    <w:rsid w:val="00AD6CAD"/>
    <w:rsid w:val="00AE07BA"/>
    <w:rsid w:val="00AE0BF2"/>
    <w:rsid w:val="00AE1213"/>
    <w:rsid w:val="00AE285F"/>
    <w:rsid w:val="00AE3E53"/>
    <w:rsid w:val="00AE5C08"/>
    <w:rsid w:val="00AE7146"/>
    <w:rsid w:val="00AE73D1"/>
    <w:rsid w:val="00AF1AE8"/>
    <w:rsid w:val="00AF3C68"/>
    <w:rsid w:val="00AF615E"/>
    <w:rsid w:val="00B006C6"/>
    <w:rsid w:val="00B01C56"/>
    <w:rsid w:val="00B01C5E"/>
    <w:rsid w:val="00B02122"/>
    <w:rsid w:val="00B02E97"/>
    <w:rsid w:val="00B03CA3"/>
    <w:rsid w:val="00B0459D"/>
    <w:rsid w:val="00B0653B"/>
    <w:rsid w:val="00B069A8"/>
    <w:rsid w:val="00B0729F"/>
    <w:rsid w:val="00B10762"/>
    <w:rsid w:val="00B129FA"/>
    <w:rsid w:val="00B12E6E"/>
    <w:rsid w:val="00B1399B"/>
    <w:rsid w:val="00B14F1A"/>
    <w:rsid w:val="00B16237"/>
    <w:rsid w:val="00B172C7"/>
    <w:rsid w:val="00B20291"/>
    <w:rsid w:val="00B20488"/>
    <w:rsid w:val="00B208F6"/>
    <w:rsid w:val="00B20BBA"/>
    <w:rsid w:val="00B20E68"/>
    <w:rsid w:val="00B21900"/>
    <w:rsid w:val="00B22A7E"/>
    <w:rsid w:val="00B22FA1"/>
    <w:rsid w:val="00B234F8"/>
    <w:rsid w:val="00B236C6"/>
    <w:rsid w:val="00B24130"/>
    <w:rsid w:val="00B24983"/>
    <w:rsid w:val="00B27530"/>
    <w:rsid w:val="00B3018B"/>
    <w:rsid w:val="00B3092B"/>
    <w:rsid w:val="00B30F07"/>
    <w:rsid w:val="00B32EE5"/>
    <w:rsid w:val="00B335D7"/>
    <w:rsid w:val="00B34EE1"/>
    <w:rsid w:val="00B362AF"/>
    <w:rsid w:val="00B37DB1"/>
    <w:rsid w:val="00B40878"/>
    <w:rsid w:val="00B41A7A"/>
    <w:rsid w:val="00B41FDA"/>
    <w:rsid w:val="00B43FB2"/>
    <w:rsid w:val="00B44CCC"/>
    <w:rsid w:val="00B44ED4"/>
    <w:rsid w:val="00B46B19"/>
    <w:rsid w:val="00B475AC"/>
    <w:rsid w:val="00B47A6E"/>
    <w:rsid w:val="00B53E1B"/>
    <w:rsid w:val="00B55661"/>
    <w:rsid w:val="00B55F8A"/>
    <w:rsid w:val="00B610F3"/>
    <w:rsid w:val="00B62408"/>
    <w:rsid w:val="00B646F7"/>
    <w:rsid w:val="00B64FE3"/>
    <w:rsid w:val="00B65154"/>
    <w:rsid w:val="00B66145"/>
    <w:rsid w:val="00B66365"/>
    <w:rsid w:val="00B73D20"/>
    <w:rsid w:val="00B74FFF"/>
    <w:rsid w:val="00B7542B"/>
    <w:rsid w:val="00B75C15"/>
    <w:rsid w:val="00B75EC0"/>
    <w:rsid w:val="00B776F9"/>
    <w:rsid w:val="00B80844"/>
    <w:rsid w:val="00B82090"/>
    <w:rsid w:val="00B82AF4"/>
    <w:rsid w:val="00B82C67"/>
    <w:rsid w:val="00B848D2"/>
    <w:rsid w:val="00B857B9"/>
    <w:rsid w:val="00B859DB"/>
    <w:rsid w:val="00B900E2"/>
    <w:rsid w:val="00B902BF"/>
    <w:rsid w:val="00B918F8"/>
    <w:rsid w:val="00B934AA"/>
    <w:rsid w:val="00B93C7B"/>
    <w:rsid w:val="00B94781"/>
    <w:rsid w:val="00B9505C"/>
    <w:rsid w:val="00B95483"/>
    <w:rsid w:val="00B95AFC"/>
    <w:rsid w:val="00B95BED"/>
    <w:rsid w:val="00B96D10"/>
    <w:rsid w:val="00BA0F3D"/>
    <w:rsid w:val="00BA25F6"/>
    <w:rsid w:val="00BA32C9"/>
    <w:rsid w:val="00BA39EF"/>
    <w:rsid w:val="00BA5DF5"/>
    <w:rsid w:val="00BA6E99"/>
    <w:rsid w:val="00BA7C3D"/>
    <w:rsid w:val="00BB1245"/>
    <w:rsid w:val="00BB188F"/>
    <w:rsid w:val="00BB199B"/>
    <w:rsid w:val="00BB27DD"/>
    <w:rsid w:val="00BB40A6"/>
    <w:rsid w:val="00BB56CB"/>
    <w:rsid w:val="00BC0E77"/>
    <w:rsid w:val="00BC1F16"/>
    <w:rsid w:val="00BC2EF3"/>
    <w:rsid w:val="00BC4048"/>
    <w:rsid w:val="00BC408D"/>
    <w:rsid w:val="00BC4FB4"/>
    <w:rsid w:val="00BC6321"/>
    <w:rsid w:val="00BC7DB8"/>
    <w:rsid w:val="00BC7FE9"/>
    <w:rsid w:val="00BD2F31"/>
    <w:rsid w:val="00BD3392"/>
    <w:rsid w:val="00BD5186"/>
    <w:rsid w:val="00BD5C03"/>
    <w:rsid w:val="00BD7E77"/>
    <w:rsid w:val="00BE0D2C"/>
    <w:rsid w:val="00BE18E7"/>
    <w:rsid w:val="00BE4B0E"/>
    <w:rsid w:val="00BF0EB9"/>
    <w:rsid w:val="00BF3197"/>
    <w:rsid w:val="00BF3962"/>
    <w:rsid w:val="00BF396B"/>
    <w:rsid w:val="00BF448E"/>
    <w:rsid w:val="00BF671A"/>
    <w:rsid w:val="00BF6ACF"/>
    <w:rsid w:val="00BF723F"/>
    <w:rsid w:val="00C012C6"/>
    <w:rsid w:val="00C032EF"/>
    <w:rsid w:val="00C066A5"/>
    <w:rsid w:val="00C06897"/>
    <w:rsid w:val="00C06BC2"/>
    <w:rsid w:val="00C06D2B"/>
    <w:rsid w:val="00C07030"/>
    <w:rsid w:val="00C07CE2"/>
    <w:rsid w:val="00C1248F"/>
    <w:rsid w:val="00C127DB"/>
    <w:rsid w:val="00C15287"/>
    <w:rsid w:val="00C1581A"/>
    <w:rsid w:val="00C159D3"/>
    <w:rsid w:val="00C166EB"/>
    <w:rsid w:val="00C16E38"/>
    <w:rsid w:val="00C179CF"/>
    <w:rsid w:val="00C204C1"/>
    <w:rsid w:val="00C21783"/>
    <w:rsid w:val="00C2377F"/>
    <w:rsid w:val="00C24C6F"/>
    <w:rsid w:val="00C264D7"/>
    <w:rsid w:val="00C273F3"/>
    <w:rsid w:val="00C27928"/>
    <w:rsid w:val="00C27C10"/>
    <w:rsid w:val="00C30339"/>
    <w:rsid w:val="00C30AE9"/>
    <w:rsid w:val="00C30B1C"/>
    <w:rsid w:val="00C3251E"/>
    <w:rsid w:val="00C32718"/>
    <w:rsid w:val="00C330A1"/>
    <w:rsid w:val="00C33C6F"/>
    <w:rsid w:val="00C36520"/>
    <w:rsid w:val="00C365F4"/>
    <w:rsid w:val="00C36C74"/>
    <w:rsid w:val="00C410E8"/>
    <w:rsid w:val="00C41CA6"/>
    <w:rsid w:val="00C45D4C"/>
    <w:rsid w:val="00C46570"/>
    <w:rsid w:val="00C47A95"/>
    <w:rsid w:val="00C47EB1"/>
    <w:rsid w:val="00C5073E"/>
    <w:rsid w:val="00C51696"/>
    <w:rsid w:val="00C52085"/>
    <w:rsid w:val="00C5325C"/>
    <w:rsid w:val="00C544C7"/>
    <w:rsid w:val="00C553FA"/>
    <w:rsid w:val="00C5553A"/>
    <w:rsid w:val="00C55E58"/>
    <w:rsid w:val="00C615F6"/>
    <w:rsid w:val="00C61651"/>
    <w:rsid w:val="00C61B1E"/>
    <w:rsid w:val="00C62741"/>
    <w:rsid w:val="00C627CB"/>
    <w:rsid w:val="00C62B61"/>
    <w:rsid w:val="00C62EFE"/>
    <w:rsid w:val="00C640A8"/>
    <w:rsid w:val="00C66630"/>
    <w:rsid w:val="00C66BAC"/>
    <w:rsid w:val="00C6702E"/>
    <w:rsid w:val="00C67FB3"/>
    <w:rsid w:val="00C7718D"/>
    <w:rsid w:val="00C7774C"/>
    <w:rsid w:val="00C8054B"/>
    <w:rsid w:val="00C82EA0"/>
    <w:rsid w:val="00C82F91"/>
    <w:rsid w:val="00C84C75"/>
    <w:rsid w:val="00C85DE1"/>
    <w:rsid w:val="00C902EF"/>
    <w:rsid w:val="00C92FC9"/>
    <w:rsid w:val="00C93252"/>
    <w:rsid w:val="00CA0AC7"/>
    <w:rsid w:val="00CA177B"/>
    <w:rsid w:val="00CA2CD4"/>
    <w:rsid w:val="00CA4AEC"/>
    <w:rsid w:val="00CA4DAC"/>
    <w:rsid w:val="00CA5965"/>
    <w:rsid w:val="00CA7C05"/>
    <w:rsid w:val="00CB1FF9"/>
    <w:rsid w:val="00CB217E"/>
    <w:rsid w:val="00CB3672"/>
    <w:rsid w:val="00CB3E9A"/>
    <w:rsid w:val="00CB4E45"/>
    <w:rsid w:val="00CC1ED7"/>
    <w:rsid w:val="00CC4E46"/>
    <w:rsid w:val="00CC654B"/>
    <w:rsid w:val="00CC7AD2"/>
    <w:rsid w:val="00CD28DE"/>
    <w:rsid w:val="00CD2B62"/>
    <w:rsid w:val="00CD38EB"/>
    <w:rsid w:val="00CD393C"/>
    <w:rsid w:val="00CD3D44"/>
    <w:rsid w:val="00CD576A"/>
    <w:rsid w:val="00CE2DA9"/>
    <w:rsid w:val="00CE2E9F"/>
    <w:rsid w:val="00CE2FF3"/>
    <w:rsid w:val="00CE3241"/>
    <w:rsid w:val="00CE5B3D"/>
    <w:rsid w:val="00CE5D0A"/>
    <w:rsid w:val="00CE70F4"/>
    <w:rsid w:val="00CF1441"/>
    <w:rsid w:val="00CF1F5D"/>
    <w:rsid w:val="00CF2834"/>
    <w:rsid w:val="00CF2A99"/>
    <w:rsid w:val="00CF45EF"/>
    <w:rsid w:val="00CF6BEB"/>
    <w:rsid w:val="00CF6FF5"/>
    <w:rsid w:val="00CF7001"/>
    <w:rsid w:val="00CF7AB1"/>
    <w:rsid w:val="00D01AE3"/>
    <w:rsid w:val="00D01CF1"/>
    <w:rsid w:val="00D0244A"/>
    <w:rsid w:val="00D02AC6"/>
    <w:rsid w:val="00D02E78"/>
    <w:rsid w:val="00D03BDD"/>
    <w:rsid w:val="00D03E20"/>
    <w:rsid w:val="00D06C48"/>
    <w:rsid w:val="00D1024A"/>
    <w:rsid w:val="00D1075A"/>
    <w:rsid w:val="00D15C25"/>
    <w:rsid w:val="00D23D43"/>
    <w:rsid w:val="00D26759"/>
    <w:rsid w:val="00D27F52"/>
    <w:rsid w:val="00D319BF"/>
    <w:rsid w:val="00D326EF"/>
    <w:rsid w:val="00D33399"/>
    <w:rsid w:val="00D33F1F"/>
    <w:rsid w:val="00D36B24"/>
    <w:rsid w:val="00D40035"/>
    <w:rsid w:val="00D438BD"/>
    <w:rsid w:val="00D44A4B"/>
    <w:rsid w:val="00D478C6"/>
    <w:rsid w:val="00D50AFA"/>
    <w:rsid w:val="00D54671"/>
    <w:rsid w:val="00D54855"/>
    <w:rsid w:val="00D55A7D"/>
    <w:rsid w:val="00D563E7"/>
    <w:rsid w:val="00D57274"/>
    <w:rsid w:val="00D60990"/>
    <w:rsid w:val="00D60A4B"/>
    <w:rsid w:val="00D61674"/>
    <w:rsid w:val="00D61FAB"/>
    <w:rsid w:val="00D63379"/>
    <w:rsid w:val="00D6361F"/>
    <w:rsid w:val="00D636AD"/>
    <w:rsid w:val="00D63751"/>
    <w:rsid w:val="00D64059"/>
    <w:rsid w:val="00D640D5"/>
    <w:rsid w:val="00D6554D"/>
    <w:rsid w:val="00D658EF"/>
    <w:rsid w:val="00D67C5F"/>
    <w:rsid w:val="00D67F53"/>
    <w:rsid w:val="00D706E9"/>
    <w:rsid w:val="00D707A0"/>
    <w:rsid w:val="00D707F2"/>
    <w:rsid w:val="00D7083B"/>
    <w:rsid w:val="00D70BAE"/>
    <w:rsid w:val="00D723FC"/>
    <w:rsid w:val="00D75F5C"/>
    <w:rsid w:val="00D76039"/>
    <w:rsid w:val="00D82565"/>
    <w:rsid w:val="00D84967"/>
    <w:rsid w:val="00D87CA0"/>
    <w:rsid w:val="00D90E56"/>
    <w:rsid w:val="00D91293"/>
    <w:rsid w:val="00D952AF"/>
    <w:rsid w:val="00D96A74"/>
    <w:rsid w:val="00DA047C"/>
    <w:rsid w:val="00DA239D"/>
    <w:rsid w:val="00DA3038"/>
    <w:rsid w:val="00DA441A"/>
    <w:rsid w:val="00DA5046"/>
    <w:rsid w:val="00DB09E1"/>
    <w:rsid w:val="00DB0A57"/>
    <w:rsid w:val="00DB0A8B"/>
    <w:rsid w:val="00DB0FBA"/>
    <w:rsid w:val="00DB3781"/>
    <w:rsid w:val="00DB6F18"/>
    <w:rsid w:val="00DB742B"/>
    <w:rsid w:val="00DC0A44"/>
    <w:rsid w:val="00DC0D84"/>
    <w:rsid w:val="00DC2118"/>
    <w:rsid w:val="00DC2660"/>
    <w:rsid w:val="00DC2E23"/>
    <w:rsid w:val="00DC33D5"/>
    <w:rsid w:val="00DC360D"/>
    <w:rsid w:val="00DC372A"/>
    <w:rsid w:val="00DC4C93"/>
    <w:rsid w:val="00DC7960"/>
    <w:rsid w:val="00DC7EAB"/>
    <w:rsid w:val="00DD016B"/>
    <w:rsid w:val="00DD0740"/>
    <w:rsid w:val="00DD0EB1"/>
    <w:rsid w:val="00DD11FB"/>
    <w:rsid w:val="00DD5159"/>
    <w:rsid w:val="00DE04EB"/>
    <w:rsid w:val="00DE1648"/>
    <w:rsid w:val="00DE18E3"/>
    <w:rsid w:val="00DE33F3"/>
    <w:rsid w:val="00DE3527"/>
    <w:rsid w:val="00DE35D9"/>
    <w:rsid w:val="00DE4705"/>
    <w:rsid w:val="00DE4E5A"/>
    <w:rsid w:val="00DE5772"/>
    <w:rsid w:val="00DE5D9C"/>
    <w:rsid w:val="00DE6E51"/>
    <w:rsid w:val="00DE6F6F"/>
    <w:rsid w:val="00DE7375"/>
    <w:rsid w:val="00DF0A21"/>
    <w:rsid w:val="00DF10EA"/>
    <w:rsid w:val="00DF2D3C"/>
    <w:rsid w:val="00DF2D9D"/>
    <w:rsid w:val="00DF31CD"/>
    <w:rsid w:val="00DF4C9C"/>
    <w:rsid w:val="00DF5062"/>
    <w:rsid w:val="00E010A4"/>
    <w:rsid w:val="00E022F5"/>
    <w:rsid w:val="00E03058"/>
    <w:rsid w:val="00E0315D"/>
    <w:rsid w:val="00E03496"/>
    <w:rsid w:val="00E0430B"/>
    <w:rsid w:val="00E078D6"/>
    <w:rsid w:val="00E10A74"/>
    <w:rsid w:val="00E10C6A"/>
    <w:rsid w:val="00E1203D"/>
    <w:rsid w:val="00E120E0"/>
    <w:rsid w:val="00E12980"/>
    <w:rsid w:val="00E13658"/>
    <w:rsid w:val="00E13831"/>
    <w:rsid w:val="00E15783"/>
    <w:rsid w:val="00E17A43"/>
    <w:rsid w:val="00E17E65"/>
    <w:rsid w:val="00E218E6"/>
    <w:rsid w:val="00E2362A"/>
    <w:rsid w:val="00E238E4"/>
    <w:rsid w:val="00E24B3D"/>
    <w:rsid w:val="00E25426"/>
    <w:rsid w:val="00E2790A"/>
    <w:rsid w:val="00E279B3"/>
    <w:rsid w:val="00E27F2E"/>
    <w:rsid w:val="00E30756"/>
    <w:rsid w:val="00E344E4"/>
    <w:rsid w:val="00E34726"/>
    <w:rsid w:val="00E379C1"/>
    <w:rsid w:val="00E40384"/>
    <w:rsid w:val="00E405B8"/>
    <w:rsid w:val="00E422A8"/>
    <w:rsid w:val="00E438BA"/>
    <w:rsid w:val="00E44BCB"/>
    <w:rsid w:val="00E44C61"/>
    <w:rsid w:val="00E45970"/>
    <w:rsid w:val="00E46A78"/>
    <w:rsid w:val="00E5070A"/>
    <w:rsid w:val="00E560E6"/>
    <w:rsid w:val="00E57734"/>
    <w:rsid w:val="00E605C7"/>
    <w:rsid w:val="00E61320"/>
    <w:rsid w:val="00E62DAF"/>
    <w:rsid w:val="00E635D5"/>
    <w:rsid w:val="00E64EC9"/>
    <w:rsid w:val="00E6528D"/>
    <w:rsid w:val="00E65521"/>
    <w:rsid w:val="00E663C2"/>
    <w:rsid w:val="00E72195"/>
    <w:rsid w:val="00E77BC8"/>
    <w:rsid w:val="00E8014B"/>
    <w:rsid w:val="00E809F7"/>
    <w:rsid w:val="00E80F71"/>
    <w:rsid w:val="00E82757"/>
    <w:rsid w:val="00E8402D"/>
    <w:rsid w:val="00E84464"/>
    <w:rsid w:val="00E85935"/>
    <w:rsid w:val="00E87426"/>
    <w:rsid w:val="00E87937"/>
    <w:rsid w:val="00E90EB8"/>
    <w:rsid w:val="00E917C0"/>
    <w:rsid w:val="00E92C3B"/>
    <w:rsid w:val="00E939BE"/>
    <w:rsid w:val="00E9481C"/>
    <w:rsid w:val="00E9608F"/>
    <w:rsid w:val="00E962B2"/>
    <w:rsid w:val="00E964A1"/>
    <w:rsid w:val="00E96FB6"/>
    <w:rsid w:val="00E97B55"/>
    <w:rsid w:val="00E97CE1"/>
    <w:rsid w:val="00EA0087"/>
    <w:rsid w:val="00EA0E0F"/>
    <w:rsid w:val="00EA367E"/>
    <w:rsid w:val="00EA3B3E"/>
    <w:rsid w:val="00EA440C"/>
    <w:rsid w:val="00EA4467"/>
    <w:rsid w:val="00EA50D3"/>
    <w:rsid w:val="00EA52E7"/>
    <w:rsid w:val="00EA5D42"/>
    <w:rsid w:val="00EA5EEA"/>
    <w:rsid w:val="00EA64B1"/>
    <w:rsid w:val="00EA76F1"/>
    <w:rsid w:val="00EB059C"/>
    <w:rsid w:val="00EB0D37"/>
    <w:rsid w:val="00EB1B46"/>
    <w:rsid w:val="00EB24E0"/>
    <w:rsid w:val="00EB55E2"/>
    <w:rsid w:val="00EB7AD6"/>
    <w:rsid w:val="00EB7FB0"/>
    <w:rsid w:val="00EC0CAA"/>
    <w:rsid w:val="00EC0DB1"/>
    <w:rsid w:val="00EC0E10"/>
    <w:rsid w:val="00EC0F39"/>
    <w:rsid w:val="00EC11C7"/>
    <w:rsid w:val="00EC12C4"/>
    <w:rsid w:val="00EC3936"/>
    <w:rsid w:val="00EC39F7"/>
    <w:rsid w:val="00EC3B26"/>
    <w:rsid w:val="00EC4FBF"/>
    <w:rsid w:val="00EC556C"/>
    <w:rsid w:val="00EC5E02"/>
    <w:rsid w:val="00EC619A"/>
    <w:rsid w:val="00ED048A"/>
    <w:rsid w:val="00ED11C6"/>
    <w:rsid w:val="00ED1D2C"/>
    <w:rsid w:val="00ED292B"/>
    <w:rsid w:val="00ED3F15"/>
    <w:rsid w:val="00ED49C0"/>
    <w:rsid w:val="00ED5050"/>
    <w:rsid w:val="00ED5CAB"/>
    <w:rsid w:val="00ED6B9A"/>
    <w:rsid w:val="00ED7779"/>
    <w:rsid w:val="00EE0B51"/>
    <w:rsid w:val="00EE12EC"/>
    <w:rsid w:val="00EE52C8"/>
    <w:rsid w:val="00EE6537"/>
    <w:rsid w:val="00EE713D"/>
    <w:rsid w:val="00EF008D"/>
    <w:rsid w:val="00EF0942"/>
    <w:rsid w:val="00EF0A5E"/>
    <w:rsid w:val="00EF2A6D"/>
    <w:rsid w:val="00EF2EC0"/>
    <w:rsid w:val="00EF3778"/>
    <w:rsid w:val="00EF440B"/>
    <w:rsid w:val="00EF49B8"/>
    <w:rsid w:val="00EF575A"/>
    <w:rsid w:val="00EF7A9A"/>
    <w:rsid w:val="00F001DC"/>
    <w:rsid w:val="00F00BE2"/>
    <w:rsid w:val="00F050AF"/>
    <w:rsid w:val="00F10F88"/>
    <w:rsid w:val="00F13424"/>
    <w:rsid w:val="00F13431"/>
    <w:rsid w:val="00F13C6A"/>
    <w:rsid w:val="00F14842"/>
    <w:rsid w:val="00F15251"/>
    <w:rsid w:val="00F15939"/>
    <w:rsid w:val="00F15D0A"/>
    <w:rsid w:val="00F17280"/>
    <w:rsid w:val="00F23679"/>
    <w:rsid w:val="00F24171"/>
    <w:rsid w:val="00F24AD3"/>
    <w:rsid w:val="00F27489"/>
    <w:rsid w:val="00F30E49"/>
    <w:rsid w:val="00F31465"/>
    <w:rsid w:val="00F31DCA"/>
    <w:rsid w:val="00F33E40"/>
    <w:rsid w:val="00F3604C"/>
    <w:rsid w:val="00F3636A"/>
    <w:rsid w:val="00F37F86"/>
    <w:rsid w:val="00F41E23"/>
    <w:rsid w:val="00F4264F"/>
    <w:rsid w:val="00F43EFD"/>
    <w:rsid w:val="00F44FF3"/>
    <w:rsid w:val="00F47577"/>
    <w:rsid w:val="00F501F8"/>
    <w:rsid w:val="00F53A1E"/>
    <w:rsid w:val="00F549F0"/>
    <w:rsid w:val="00F54A40"/>
    <w:rsid w:val="00F55018"/>
    <w:rsid w:val="00F55FED"/>
    <w:rsid w:val="00F60424"/>
    <w:rsid w:val="00F6120E"/>
    <w:rsid w:val="00F67135"/>
    <w:rsid w:val="00F70015"/>
    <w:rsid w:val="00F7027F"/>
    <w:rsid w:val="00F703B9"/>
    <w:rsid w:val="00F70999"/>
    <w:rsid w:val="00F71121"/>
    <w:rsid w:val="00F719D7"/>
    <w:rsid w:val="00F72110"/>
    <w:rsid w:val="00F75D6B"/>
    <w:rsid w:val="00F76FB4"/>
    <w:rsid w:val="00F8018A"/>
    <w:rsid w:val="00F80886"/>
    <w:rsid w:val="00F81149"/>
    <w:rsid w:val="00F82068"/>
    <w:rsid w:val="00F83400"/>
    <w:rsid w:val="00F83F4E"/>
    <w:rsid w:val="00F8406A"/>
    <w:rsid w:val="00F855D4"/>
    <w:rsid w:val="00F8658F"/>
    <w:rsid w:val="00F866C1"/>
    <w:rsid w:val="00F86A4F"/>
    <w:rsid w:val="00F9368B"/>
    <w:rsid w:val="00F9747E"/>
    <w:rsid w:val="00FA0728"/>
    <w:rsid w:val="00FA232B"/>
    <w:rsid w:val="00FA4204"/>
    <w:rsid w:val="00FA448C"/>
    <w:rsid w:val="00FA48FF"/>
    <w:rsid w:val="00FA4BCF"/>
    <w:rsid w:val="00FA5063"/>
    <w:rsid w:val="00FA7A6D"/>
    <w:rsid w:val="00FA7F82"/>
    <w:rsid w:val="00FB00A6"/>
    <w:rsid w:val="00FB0924"/>
    <w:rsid w:val="00FB2441"/>
    <w:rsid w:val="00FB3845"/>
    <w:rsid w:val="00FB4171"/>
    <w:rsid w:val="00FB6C0B"/>
    <w:rsid w:val="00FC13EF"/>
    <w:rsid w:val="00FC22D7"/>
    <w:rsid w:val="00FC26FC"/>
    <w:rsid w:val="00FC28E7"/>
    <w:rsid w:val="00FC4101"/>
    <w:rsid w:val="00FC5BD7"/>
    <w:rsid w:val="00FD0108"/>
    <w:rsid w:val="00FD07DB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D7660"/>
    <w:rsid w:val="00FD7BFB"/>
    <w:rsid w:val="00FE08B7"/>
    <w:rsid w:val="00FE0990"/>
    <w:rsid w:val="00FE19F0"/>
    <w:rsid w:val="00FE1C43"/>
    <w:rsid w:val="00FE285D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AD2A1BA"/>
  <w15:chartTrackingRefBased/>
  <w15:docId w15:val="{C1F3D727-04AC-42F8-BF94-F75FE3A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F7099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0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78736-2563-4B0B-A3C0-3297A2F2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11</Pages>
  <Words>4100</Words>
  <Characters>23372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14</cp:revision>
  <cp:lastPrinted>2016-02-03T08:50:00Z</cp:lastPrinted>
  <dcterms:created xsi:type="dcterms:W3CDTF">2025-07-16T13:02:00Z</dcterms:created>
  <dcterms:modified xsi:type="dcterms:W3CDTF">2025-10-08T08:35:00Z</dcterms:modified>
</cp:coreProperties>
</file>